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9574B" w14:textId="5A5F7293" w:rsidR="005C5876" w:rsidRDefault="005C5876" w:rsidP="00AF7748">
      <w:pPr>
        <w:jc w:val="center"/>
        <w:rPr>
          <w:rFonts w:ascii="Times New Roman" w:hAnsi="Times New Roman"/>
          <w:b/>
          <w:color w:val="000000"/>
          <w:sz w:val="22"/>
          <w:szCs w:val="22"/>
        </w:rPr>
      </w:pPr>
      <w:bookmarkStart w:id="0" w:name="_GoBack"/>
      <w:bookmarkEnd w:id="0"/>
    </w:p>
    <w:p w14:paraId="1ABB63F8" w14:textId="77777777" w:rsidR="007749D8" w:rsidRDefault="007749D8" w:rsidP="00AF7748">
      <w:pPr>
        <w:jc w:val="center"/>
        <w:rPr>
          <w:rFonts w:ascii="Times New Roman" w:hAnsi="Times New Roman"/>
          <w:b/>
          <w:color w:val="000000"/>
          <w:sz w:val="22"/>
          <w:szCs w:val="22"/>
        </w:rPr>
      </w:pPr>
    </w:p>
    <w:p w14:paraId="4308F763" w14:textId="47EC6F5E" w:rsidR="00AF7748" w:rsidRPr="00CF265C" w:rsidRDefault="00AF7748" w:rsidP="00AF7748">
      <w:pPr>
        <w:jc w:val="center"/>
        <w:rPr>
          <w:rFonts w:ascii="Times New Roman" w:hAnsi="Times New Roman"/>
          <w:b/>
          <w:color w:val="000000"/>
          <w:sz w:val="22"/>
          <w:szCs w:val="22"/>
        </w:rPr>
      </w:pPr>
      <w:r>
        <w:rPr>
          <w:rFonts w:ascii="Arial" w:hAnsi="Arial" w:cs="Arial"/>
          <w:noProof/>
        </w:rPr>
        <w:drawing>
          <wp:inline distT="0" distB="0" distL="0" distR="0" wp14:anchorId="4D46F991" wp14:editId="36E11E92">
            <wp:extent cx="2103120" cy="4172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6">
                      <a:extLst>
                        <a:ext uri="{28A0092B-C50C-407E-A947-70E740481C1C}">
                          <a14:useLocalDpi xmlns:a14="http://schemas.microsoft.com/office/drawing/2010/main" val="0"/>
                        </a:ext>
                      </a:extLst>
                    </a:blip>
                    <a:stretch>
                      <a:fillRect/>
                    </a:stretch>
                  </pic:blipFill>
                  <pic:spPr>
                    <a:xfrm>
                      <a:off x="0" y="0"/>
                      <a:ext cx="2103120" cy="417285"/>
                    </a:xfrm>
                    <a:prstGeom prst="rect">
                      <a:avLst/>
                    </a:prstGeom>
                  </pic:spPr>
                </pic:pic>
              </a:graphicData>
            </a:graphic>
          </wp:inline>
        </w:drawing>
      </w:r>
    </w:p>
    <w:p w14:paraId="4A077990" w14:textId="77777777" w:rsidR="00AF7748" w:rsidRDefault="00AF7748" w:rsidP="00AF7748">
      <w:pPr>
        <w:jc w:val="center"/>
        <w:rPr>
          <w:rFonts w:ascii="Times New Roman" w:hAnsi="Times New Roman"/>
          <w:b/>
          <w:color w:val="000000"/>
          <w:sz w:val="22"/>
          <w:szCs w:val="22"/>
        </w:rPr>
      </w:pPr>
    </w:p>
    <w:p w14:paraId="1A428423" w14:textId="77777777" w:rsidR="00B622B1" w:rsidRDefault="00B622B1" w:rsidP="00CF37CD">
      <w:pPr>
        <w:jc w:val="center"/>
        <w:rPr>
          <w:rFonts w:ascii="Times New Roman" w:hAnsi="Times New Roman"/>
          <w:b/>
          <w:color w:val="000000"/>
          <w:sz w:val="28"/>
          <w:szCs w:val="28"/>
        </w:rPr>
      </w:pPr>
      <w:r>
        <w:rPr>
          <w:rFonts w:ascii="Times New Roman" w:hAnsi="Times New Roman"/>
          <w:b/>
          <w:color w:val="000000"/>
          <w:sz w:val="28"/>
          <w:szCs w:val="28"/>
        </w:rPr>
        <w:t>Faculty</w:t>
      </w:r>
      <w:r w:rsidR="00AF7748" w:rsidRPr="007749D8">
        <w:rPr>
          <w:rFonts w:ascii="Times New Roman" w:hAnsi="Times New Roman"/>
          <w:b/>
          <w:color w:val="000000"/>
          <w:sz w:val="28"/>
          <w:szCs w:val="28"/>
        </w:rPr>
        <w:t xml:space="preserve"> Position in the Grado Department of Industrial and Systems Engineering</w:t>
      </w:r>
    </w:p>
    <w:p w14:paraId="0162FB15" w14:textId="5F31F2F5" w:rsidR="00AF7748" w:rsidRPr="007749D8" w:rsidRDefault="00DE2568" w:rsidP="00CF37CD">
      <w:pPr>
        <w:jc w:val="center"/>
        <w:rPr>
          <w:rFonts w:ascii="Times New Roman" w:hAnsi="Times New Roman"/>
          <w:b/>
          <w:color w:val="000000"/>
          <w:sz w:val="28"/>
          <w:szCs w:val="28"/>
        </w:rPr>
      </w:pPr>
      <w:r w:rsidRPr="00DE2568">
        <w:rPr>
          <w:rFonts w:ascii="Times New Roman" w:hAnsi="Times New Roman"/>
          <w:b/>
          <w:i/>
          <w:color w:val="000000"/>
          <w:sz w:val="28"/>
          <w:szCs w:val="28"/>
        </w:rPr>
        <w:t>Collegiate Assistant Professor</w:t>
      </w:r>
    </w:p>
    <w:p w14:paraId="3D98706D" w14:textId="4C549A4E" w:rsidR="00AF7748" w:rsidRDefault="00AF7748" w:rsidP="00AF7748">
      <w:pPr>
        <w:ind w:right="360"/>
      </w:pPr>
    </w:p>
    <w:p w14:paraId="64B0865D" w14:textId="796B2670" w:rsidR="004E3B17" w:rsidRDefault="004E3B17" w:rsidP="00AF7748">
      <w:pPr>
        <w:ind w:right="360"/>
      </w:pPr>
    </w:p>
    <w:p w14:paraId="1EAE9FF5" w14:textId="77777777" w:rsidR="008560D8" w:rsidRDefault="008560D8" w:rsidP="00AF7748">
      <w:pPr>
        <w:ind w:right="360"/>
        <w:sectPr w:rsidR="008560D8" w:rsidSect="000603FD">
          <w:headerReference w:type="default" r:id="rId7"/>
          <w:footerReference w:type="default" r:id="rId8"/>
          <w:pgSz w:w="12240" w:h="15840"/>
          <w:pgMar w:top="360" w:right="0" w:bottom="360" w:left="360" w:header="1008" w:footer="1008" w:gutter="0"/>
          <w:cols w:space="720"/>
          <w:docGrid w:linePitch="360"/>
        </w:sectPr>
      </w:pPr>
    </w:p>
    <w:p w14:paraId="2B38B0F2" w14:textId="28CD6CA2" w:rsidR="00A37A19" w:rsidRPr="00DE2568" w:rsidRDefault="007749D8" w:rsidP="007749D8">
      <w:pPr>
        <w:jc w:val="both"/>
        <w:rPr>
          <w:rFonts w:ascii="Times New Roman" w:hAnsi="Times New Roman" w:cs="Times New Roman"/>
          <w:color w:val="000000"/>
        </w:rPr>
      </w:pPr>
      <w:r w:rsidRPr="00DE2568">
        <w:rPr>
          <w:rFonts w:ascii="Times New Roman" w:hAnsi="Times New Roman" w:cs="Times New Roman"/>
          <w:color w:val="000000"/>
        </w:rPr>
        <w:t xml:space="preserve">The Grado Department of Industrial and Systems Engineering </w:t>
      </w:r>
      <w:r w:rsidR="00DE2568" w:rsidRPr="00DE2568">
        <w:rPr>
          <w:rFonts w:ascii="Times New Roman" w:hAnsi="Times New Roman" w:cs="Times New Roman"/>
          <w:color w:val="000000"/>
        </w:rPr>
        <w:t xml:space="preserve">(ISE) </w:t>
      </w:r>
      <w:r w:rsidRPr="00DE2568">
        <w:rPr>
          <w:rFonts w:ascii="Times New Roman" w:hAnsi="Times New Roman" w:cs="Times New Roman"/>
          <w:color w:val="000000"/>
        </w:rPr>
        <w:t xml:space="preserve">at Virginia Tech is seeking outstanding candidates </w:t>
      </w:r>
      <w:r w:rsidR="00D857DF" w:rsidRPr="00DE2568">
        <w:rPr>
          <w:rFonts w:ascii="Times New Roman" w:hAnsi="Times New Roman" w:cs="Times New Roman"/>
          <w:color w:val="000000"/>
        </w:rPr>
        <w:t>committed to undergraduate teaching</w:t>
      </w:r>
      <w:r w:rsidR="002A5A88" w:rsidRPr="00DE2568">
        <w:rPr>
          <w:rFonts w:ascii="Times New Roman" w:hAnsi="Times New Roman" w:cs="Times New Roman"/>
          <w:color w:val="000000"/>
        </w:rPr>
        <w:t>.  Th</w:t>
      </w:r>
      <w:r w:rsidR="00DE2568" w:rsidRPr="00DE2568">
        <w:rPr>
          <w:rFonts w:ascii="Times New Roman" w:hAnsi="Times New Roman" w:cs="Times New Roman"/>
          <w:color w:val="000000"/>
        </w:rPr>
        <w:t>is</w:t>
      </w:r>
      <w:r w:rsidR="002A5A88" w:rsidRPr="00DE2568">
        <w:rPr>
          <w:rFonts w:ascii="Times New Roman" w:hAnsi="Times New Roman" w:cs="Times New Roman"/>
          <w:color w:val="000000"/>
        </w:rPr>
        <w:t xml:space="preserve"> position is for a non-tenure track </w:t>
      </w:r>
      <w:r w:rsidR="00DE2568" w:rsidRPr="00DE2568">
        <w:rPr>
          <w:rFonts w:ascii="Times New Roman" w:hAnsi="Times New Roman" w:cs="Times New Roman"/>
          <w:color w:val="000000"/>
        </w:rPr>
        <w:t>c</w:t>
      </w:r>
      <w:r w:rsidR="002A5A88" w:rsidRPr="00DE2568">
        <w:rPr>
          <w:rFonts w:ascii="Times New Roman" w:hAnsi="Times New Roman" w:cs="Times New Roman"/>
          <w:color w:val="000000"/>
        </w:rPr>
        <w:t xml:space="preserve">ollegiate </w:t>
      </w:r>
      <w:r w:rsidR="00DE2568" w:rsidRPr="00DE2568">
        <w:rPr>
          <w:rFonts w:ascii="Times New Roman" w:hAnsi="Times New Roman" w:cs="Times New Roman"/>
          <w:color w:val="000000"/>
        </w:rPr>
        <w:t>f</w:t>
      </w:r>
      <w:r w:rsidR="002A5A88" w:rsidRPr="00DE2568">
        <w:rPr>
          <w:rFonts w:ascii="Times New Roman" w:hAnsi="Times New Roman" w:cs="Times New Roman"/>
          <w:color w:val="000000"/>
        </w:rPr>
        <w:t xml:space="preserve">aculty </w:t>
      </w:r>
      <w:r w:rsidR="00A37A19" w:rsidRPr="00DE2568">
        <w:rPr>
          <w:rFonts w:ascii="Times New Roman" w:hAnsi="Times New Roman" w:cs="Times New Roman"/>
          <w:color w:val="000000"/>
        </w:rPr>
        <w:t xml:space="preserve">at the </w:t>
      </w:r>
      <w:r w:rsidR="00DE2568" w:rsidRPr="00DE2568">
        <w:rPr>
          <w:rFonts w:ascii="Times New Roman" w:hAnsi="Times New Roman" w:cs="Times New Roman"/>
          <w:color w:val="000000"/>
        </w:rPr>
        <w:t>a</w:t>
      </w:r>
      <w:r w:rsidR="00A37A19" w:rsidRPr="00DE2568">
        <w:rPr>
          <w:rFonts w:ascii="Times New Roman" w:hAnsi="Times New Roman" w:cs="Times New Roman"/>
          <w:color w:val="000000"/>
        </w:rPr>
        <w:t>ssistant professor level</w:t>
      </w:r>
      <w:r w:rsidR="00A94798" w:rsidRPr="00DE2568">
        <w:rPr>
          <w:rFonts w:ascii="Times New Roman" w:hAnsi="Times New Roman" w:cs="Times New Roman"/>
          <w:color w:val="000000"/>
        </w:rPr>
        <w:t>, effective August 2020</w:t>
      </w:r>
      <w:r w:rsidR="00A37A19" w:rsidRPr="00DE2568">
        <w:rPr>
          <w:rFonts w:ascii="Times New Roman" w:hAnsi="Times New Roman" w:cs="Times New Roman"/>
          <w:color w:val="000000"/>
        </w:rPr>
        <w:t xml:space="preserve">. The collegiate faculty rank </w:t>
      </w:r>
      <w:r w:rsidR="002A5A88" w:rsidRPr="00DE2568">
        <w:rPr>
          <w:rFonts w:ascii="Times New Roman" w:hAnsi="Times New Roman" w:cs="Times New Roman"/>
          <w:color w:val="000000"/>
        </w:rPr>
        <w:t xml:space="preserve">includes a clear promotion path with </w:t>
      </w:r>
      <w:r w:rsidR="00A37A19" w:rsidRPr="00DE2568">
        <w:rPr>
          <w:rFonts w:ascii="Times New Roman" w:hAnsi="Times New Roman" w:cs="Times New Roman"/>
          <w:color w:val="000000"/>
        </w:rPr>
        <w:t>increasingly long-term contract</w:t>
      </w:r>
      <w:r w:rsidR="00D857DF" w:rsidRPr="00DE2568">
        <w:rPr>
          <w:rFonts w:ascii="Times New Roman" w:hAnsi="Times New Roman" w:cs="Times New Roman"/>
          <w:color w:val="000000"/>
        </w:rPr>
        <w:t>s</w:t>
      </w:r>
      <w:r w:rsidR="00A37A19" w:rsidRPr="00DE2568">
        <w:rPr>
          <w:rFonts w:ascii="Times New Roman" w:hAnsi="Times New Roman" w:cs="Times New Roman"/>
          <w:color w:val="000000"/>
        </w:rPr>
        <w:t>.</w:t>
      </w:r>
      <w:r w:rsidR="00DE2568">
        <w:rPr>
          <w:rFonts w:ascii="Times New Roman" w:hAnsi="Times New Roman" w:cs="Times New Roman"/>
          <w:color w:val="000000"/>
        </w:rPr>
        <w:t xml:space="preserve"> </w:t>
      </w:r>
      <w:r w:rsidR="00A37A19" w:rsidRPr="00DE2568">
        <w:rPr>
          <w:rFonts w:ascii="Times New Roman" w:hAnsi="Times New Roman" w:cs="Times New Roman"/>
          <w:color w:val="000000"/>
        </w:rPr>
        <w:t>Collegiate faculty are full members of the faculty</w:t>
      </w:r>
      <w:r w:rsidR="00D857DF" w:rsidRPr="00DE2568">
        <w:rPr>
          <w:rFonts w:ascii="Times New Roman" w:hAnsi="Times New Roman" w:cs="Times New Roman"/>
          <w:color w:val="000000"/>
        </w:rPr>
        <w:t xml:space="preserve"> and expected to participate beyond teaching in department and professional service</w:t>
      </w:r>
      <w:r w:rsidR="00DE2568" w:rsidRPr="00DE2568">
        <w:rPr>
          <w:rFonts w:ascii="Times New Roman" w:hAnsi="Times New Roman" w:cs="Times New Roman"/>
          <w:color w:val="000000"/>
        </w:rPr>
        <w:t xml:space="preserve"> and the scholarship of pedagogy</w:t>
      </w:r>
      <w:r w:rsidR="00D857DF" w:rsidRPr="00DE2568">
        <w:rPr>
          <w:rFonts w:ascii="Times New Roman" w:hAnsi="Times New Roman" w:cs="Times New Roman"/>
          <w:color w:val="000000"/>
        </w:rPr>
        <w:t>.</w:t>
      </w:r>
      <w:r w:rsidR="00DE2568">
        <w:rPr>
          <w:rFonts w:ascii="Times New Roman" w:hAnsi="Times New Roman" w:cs="Times New Roman"/>
          <w:color w:val="000000"/>
        </w:rPr>
        <w:t xml:space="preserve"> This position is an academic year (AY) position, with opportunity for summer compensation. </w:t>
      </w:r>
    </w:p>
    <w:p w14:paraId="4BE59D2D" w14:textId="7551738C" w:rsidR="004E3B17" w:rsidRPr="00DE2568" w:rsidRDefault="004E3B17" w:rsidP="007749D8">
      <w:pPr>
        <w:jc w:val="both"/>
        <w:rPr>
          <w:rFonts w:ascii="Times New Roman" w:hAnsi="Times New Roman" w:cs="Times New Roman"/>
          <w:color w:val="000000"/>
        </w:rPr>
      </w:pPr>
    </w:p>
    <w:p w14:paraId="1D81CB47" w14:textId="24226FFC" w:rsidR="007749D8" w:rsidRPr="00DE2568" w:rsidRDefault="00D857DF" w:rsidP="00B05F47">
      <w:pPr>
        <w:jc w:val="both"/>
        <w:rPr>
          <w:rFonts w:ascii="Times New Roman" w:hAnsi="Times New Roman" w:cs="Times New Roman"/>
        </w:rPr>
      </w:pPr>
      <w:r w:rsidRPr="00DE2568">
        <w:rPr>
          <w:rFonts w:ascii="Times New Roman" w:hAnsi="Times New Roman" w:cs="Times New Roman"/>
          <w:color w:val="000000"/>
        </w:rPr>
        <w:t>We are seeking candidates with a broad teaching interest</w:t>
      </w:r>
      <w:r w:rsidR="00A94798" w:rsidRPr="00DE2568">
        <w:rPr>
          <w:rFonts w:ascii="Times New Roman" w:hAnsi="Times New Roman" w:cs="Times New Roman"/>
          <w:color w:val="000000"/>
        </w:rPr>
        <w:t xml:space="preserve"> and strong pedagogical methods to support our growing student population.  Current areas of interest </w:t>
      </w:r>
      <w:r w:rsidR="00B05F47" w:rsidRPr="00DE2568">
        <w:rPr>
          <w:rFonts w:ascii="Times New Roman" w:hAnsi="Times New Roman" w:cs="Times New Roman"/>
          <w:color w:val="000000"/>
        </w:rPr>
        <w:t>include data management (databases), discrete</w:t>
      </w:r>
      <w:r w:rsidR="00DE2568" w:rsidRPr="00DE2568">
        <w:rPr>
          <w:rFonts w:ascii="Times New Roman" w:hAnsi="Times New Roman" w:cs="Times New Roman"/>
          <w:color w:val="000000"/>
        </w:rPr>
        <w:t>-</w:t>
      </w:r>
      <w:r w:rsidR="00B05F47" w:rsidRPr="00DE2568">
        <w:rPr>
          <w:rFonts w:ascii="Times New Roman" w:hAnsi="Times New Roman" w:cs="Times New Roman"/>
          <w:color w:val="000000"/>
        </w:rPr>
        <w:t xml:space="preserve">event simulation, probability theory, engineering economy, </w:t>
      </w:r>
      <w:r w:rsidR="008D2732">
        <w:rPr>
          <w:rFonts w:ascii="Times New Roman" w:hAnsi="Times New Roman" w:cs="Times New Roman"/>
          <w:color w:val="000000"/>
        </w:rPr>
        <w:t xml:space="preserve">and </w:t>
      </w:r>
      <w:r w:rsidR="00B05F47" w:rsidRPr="00DE2568">
        <w:rPr>
          <w:rFonts w:ascii="Times New Roman" w:hAnsi="Times New Roman" w:cs="Times New Roman"/>
          <w:color w:val="000000"/>
        </w:rPr>
        <w:t>facility planning and desig</w:t>
      </w:r>
      <w:r w:rsidR="008D2732">
        <w:rPr>
          <w:rFonts w:ascii="Times New Roman" w:hAnsi="Times New Roman" w:cs="Times New Roman"/>
          <w:color w:val="000000"/>
        </w:rPr>
        <w:t>n</w:t>
      </w:r>
      <w:r w:rsidR="00DE2568" w:rsidRPr="00DE2568">
        <w:rPr>
          <w:rFonts w:ascii="Times New Roman" w:hAnsi="Times New Roman" w:cs="Times New Roman"/>
          <w:color w:val="000000"/>
        </w:rPr>
        <w:t>.</w:t>
      </w:r>
      <w:r w:rsidR="00A37A19" w:rsidRPr="00DE2568">
        <w:rPr>
          <w:rFonts w:ascii="Times New Roman" w:hAnsi="Times New Roman" w:cs="Times New Roman"/>
          <w:color w:val="000000"/>
        </w:rPr>
        <w:t xml:space="preserve"> </w:t>
      </w:r>
      <w:r w:rsidR="007749D8" w:rsidRPr="00DE2568">
        <w:rPr>
          <w:rFonts w:ascii="Times New Roman" w:hAnsi="Times New Roman" w:cs="Times New Roman"/>
          <w:color w:val="000000"/>
        </w:rPr>
        <w:t>The position requires a Ph.D. degree, with at least one degree in industrial and systems engineering or a closely</w:t>
      </w:r>
      <w:r w:rsidR="00F4686C">
        <w:rPr>
          <w:rFonts w:ascii="Times New Roman" w:hAnsi="Times New Roman" w:cs="Times New Roman"/>
          <w:color w:val="000000"/>
        </w:rPr>
        <w:t xml:space="preserve"> </w:t>
      </w:r>
      <w:r w:rsidR="007749D8" w:rsidRPr="00DE2568">
        <w:rPr>
          <w:rFonts w:ascii="Times New Roman" w:hAnsi="Times New Roman" w:cs="Times New Roman"/>
          <w:color w:val="000000"/>
        </w:rPr>
        <w:t xml:space="preserve">related field. </w:t>
      </w:r>
      <w:r w:rsidR="00DE2568" w:rsidRPr="00DE2568">
        <w:rPr>
          <w:rFonts w:ascii="Times New Roman" w:hAnsi="Times New Roman" w:cs="Times New Roman"/>
          <w:color w:val="000000"/>
        </w:rPr>
        <w:t xml:space="preserve">Preferred qualifications include </w:t>
      </w:r>
      <w:r w:rsidR="008D2732">
        <w:rPr>
          <w:rFonts w:ascii="Times New Roman" w:hAnsi="Times New Roman" w:cs="Times New Roman"/>
          <w:color w:val="000000"/>
        </w:rPr>
        <w:t xml:space="preserve">breadth of expertise in these areas, </w:t>
      </w:r>
      <w:r w:rsidR="008D2732" w:rsidRPr="00DE2568">
        <w:rPr>
          <w:rFonts w:ascii="Times New Roman" w:hAnsi="Times New Roman" w:cs="Times New Roman"/>
          <w:color w:val="000000"/>
        </w:rPr>
        <w:t>experience teaching undergraduate courses in one or more of the</w:t>
      </w:r>
      <w:r w:rsidR="008D2732">
        <w:rPr>
          <w:rFonts w:ascii="Times New Roman" w:hAnsi="Times New Roman" w:cs="Times New Roman"/>
          <w:color w:val="000000"/>
        </w:rPr>
        <w:t xml:space="preserve">se </w:t>
      </w:r>
      <w:r w:rsidR="008D2732" w:rsidRPr="00DE2568">
        <w:rPr>
          <w:rFonts w:ascii="Times New Roman" w:hAnsi="Times New Roman" w:cs="Times New Roman"/>
          <w:color w:val="000000"/>
        </w:rPr>
        <w:t>areas</w:t>
      </w:r>
      <w:r w:rsidR="008D2732">
        <w:rPr>
          <w:rFonts w:ascii="Times New Roman" w:hAnsi="Times New Roman" w:cs="Times New Roman"/>
          <w:color w:val="000000"/>
        </w:rPr>
        <w:t xml:space="preserve">, and </w:t>
      </w:r>
      <w:r w:rsidR="00DE2568" w:rsidRPr="00DE2568">
        <w:rPr>
          <w:rFonts w:ascii="Times New Roman" w:hAnsi="Times New Roman" w:cs="Times New Roman"/>
          <w:color w:val="000000"/>
        </w:rPr>
        <w:t xml:space="preserve">experience teaching large classes.  </w:t>
      </w:r>
    </w:p>
    <w:p w14:paraId="17601B84" w14:textId="77777777" w:rsidR="007749D8" w:rsidRPr="00DE2568" w:rsidRDefault="007749D8" w:rsidP="007749D8">
      <w:pPr>
        <w:jc w:val="both"/>
        <w:rPr>
          <w:rFonts w:ascii="Times New Roman" w:hAnsi="Times New Roman" w:cs="Times New Roman"/>
          <w:color w:val="000000"/>
        </w:rPr>
      </w:pPr>
    </w:p>
    <w:p w14:paraId="5D0C5DAF" w14:textId="55F4A439" w:rsidR="007749D8" w:rsidRPr="00DE2568" w:rsidRDefault="00252433" w:rsidP="007749D8">
      <w:pPr>
        <w:jc w:val="both"/>
        <w:rPr>
          <w:rFonts w:ascii="Times New Roman" w:hAnsi="Times New Roman" w:cs="Times New Roman"/>
        </w:rPr>
      </w:pPr>
      <w:r w:rsidRPr="00252433">
        <w:rPr>
          <w:rFonts w:ascii="Times New Roman" w:hAnsi="Times New Roman" w:cs="Times New Roman"/>
        </w:rPr>
        <w:t xml:space="preserve">Applications must be submitted online at </w:t>
      </w:r>
      <w:hyperlink r:id="rId9" w:history="1">
        <w:r w:rsidRPr="00252433">
          <w:rPr>
            <w:rStyle w:val="Hyperlink"/>
            <w:rFonts w:ascii="Times New Roman" w:hAnsi="Times New Roman" w:cs="Times New Roman"/>
            <w:i/>
          </w:rPr>
          <w:t>jobs.vt.edu</w:t>
        </w:r>
      </w:hyperlink>
      <w:r w:rsidRPr="00252433">
        <w:rPr>
          <w:rFonts w:ascii="Times New Roman" w:hAnsi="Times New Roman" w:cs="Times New Roman"/>
        </w:rPr>
        <w:t xml:space="preserve"> (posting number </w:t>
      </w:r>
      <w:r w:rsidR="008643AE">
        <w:rPr>
          <w:rFonts w:ascii="Times New Roman" w:hAnsi="Times New Roman" w:cs="Times New Roman"/>
          <w:color w:val="222222"/>
          <w:shd w:val="clear" w:color="auto" w:fill="FFFFFF"/>
        </w:rPr>
        <w:t>511802</w:t>
      </w:r>
      <w:r w:rsidRPr="00252433">
        <w:rPr>
          <w:rFonts w:ascii="Times New Roman" w:hAnsi="Times New Roman" w:cs="Times New Roman"/>
          <w:color w:val="333333"/>
          <w:shd w:val="clear" w:color="auto" w:fill="FFFFFF"/>
        </w:rPr>
        <w:t xml:space="preserve">) </w:t>
      </w:r>
      <w:r w:rsidRPr="00252433">
        <w:rPr>
          <w:rFonts w:ascii="Times New Roman" w:hAnsi="Times New Roman" w:cs="Times New Roman"/>
        </w:rPr>
        <w:t>and include a cover letter, current CV, teaching statement (including classes taught, class sizes</w:t>
      </w:r>
      <w:r>
        <w:rPr>
          <w:rFonts w:ascii="Times New Roman" w:hAnsi="Times New Roman" w:cs="Times New Roman"/>
        </w:rPr>
        <w:t xml:space="preserve">, and </w:t>
      </w:r>
      <w:r w:rsidRPr="00252433">
        <w:rPr>
          <w:rFonts w:ascii="Times New Roman" w:hAnsi="Times New Roman" w:cs="Times New Roman"/>
        </w:rPr>
        <w:t>teaching evaluation results</w:t>
      </w:r>
      <w:r>
        <w:rPr>
          <w:rFonts w:ascii="Times New Roman" w:hAnsi="Times New Roman" w:cs="Times New Roman"/>
        </w:rPr>
        <w:t>)</w:t>
      </w:r>
      <w:r w:rsidRPr="00252433">
        <w:rPr>
          <w:rFonts w:ascii="Times New Roman" w:hAnsi="Times New Roman" w:cs="Times New Roman"/>
        </w:rPr>
        <w:t xml:space="preserve">, diversity statement, and the names of at least three references. Review of applications will begin on </w:t>
      </w:r>
      <w:r w:rsidRPr="00252433">
        <w:rPr>
          <w:rFonts w:ascii="Times New Roman" w:hAnsi="Times New Roman" w:cs="Times New Roman"/>
        </w:rPr>
        <w:t>January 15, 20</w:t>
      </w:r>
      <w:r w:rsidR="00F4686C">
        <w:rPr>
          <w:rFonts w:ascii="Times New Roman" w:hAnsi="Times New Roman" w:cs="Times New Roman"/>
        </w:rPr>
        <w:t>20</w:t>
      </w:r>
      <w:r w:rsidRPr="00252433">
        <w:rPr>
          <w:rFonts w:ascii="Times New Roman" w:hAnsi="Times New Roman" w:cs="Times New Roman"/>
        </w:rPr>
        <w:t xml:space="preserve"> and continue until the position is filled. </w:t>
      </w:r>
      <w:r w:rsidR="008560D8" w:rsidRPr="00252433">
        <w:rPr>
          <w:rFonts w:ascii="Times New Roman" w:hAnsi="Times New Roman" w:cs="Times New Roman"/>
        </w:rPr>
        <w:t xml:space="preserve"> </w:t>
      </w:r>
      <w:r w:rsidR="00A452F0">
        <w:rPr>
          <w:rFonts w:ascii="Times New Roman" w:hAnsi="Times New Roman" w:cs="Times New Roman"/>
        </w:rPr>
        <w:t xml:space="preserve">The successful candidate will be required to have a conviction check. </w:t>
      </w:r>
      <w:r w:rsidR="007749D8" w:rsidRPr="00DE2568">
        <w:rPr>
          <w:rFonts w:ascii="Times New Roman" w:hAnsi="Times New Roman" w:cs="Times New Roman"/>
        </w:rPr>
        <w:t xml:space="preserve">For questions about the position, please contact the </w:t>
      </w:r>
      <w:r w:rsidR="008560D8" w:rsidRPr="00DE2568">
        <w:rPr>
          <w:rFonts w:ascii="Times New Roman" w:hAnsi="Times New Roman" w:cs="Times New Roman"/>
        </w:rPr>
        <w:t>S</w:t>
      </w:r>
      <w:r w:rsidR="007749D8" w:rsidRPr="00DE2568">
        <w:rPr>
          <w:rFonts w:ascii="Times New Roman" w:hAnsi="Times New Roman" w:cs="Times New Roman"/>
        </w:rPr>
        <w:t xml:space="preserve">earch </w:t>
      </w:r>
      <w:r w:rsidR="008560D8" w:rsidRPr="00DE2568">
        <w:rPr>
          <w:rFonts w:ascii="Times New Roman" w:hAnsi="Times New Roman" w:cs="Times New Roman"/>
        </w:rPr>
        <w:t>C</w:t>
      </w:r>
      <w:r w:rsidR="007749D8" w:rsidRPr="00DE2568">
        <w:rPr>
          <w:rFonts w:ascii="Times New Roman" w:hAnsi="Times New Roman" w:cs="Times New Roman"/>
        </w:rPr>
        <w:t xml:space="preserve">ommittee </w:t>
      </w:r>
      <w:r w:rsidR="008560D8" w:rsidRPr="00DE2568">
        <w:rPr>
          <w:rFonts w:ascii="Times New Roman" w:hAnsi="Times New Roman" w:cs="Times New Roman"/>
        </w:rPr>
        <w:t xml:space="preserve">Chair, Dr. </w:t>
      </w:r>
      <w:r w:rsidR="00CF37CD" w:rsidRPr="00DE2568">
        <w:rPr>
          <w:rFonts w:ascii="Times New Roman" w:hAnsi="Times New Roman" w:cs="Times New Roman"/>
        </w:rPr>
        <w:t>Natalie Cherbaka</w:t>
      </w:r>
      <w:r w:rsidR="00D80579" w:rsidRPr="00DE2568">
        <w:rPr>
          <w:rFonts w:ascii="Times New Roman" w:hAnsi="Times New Roman" w:cs="Times New Roman"/>
        </w:rPr>
        <w:t>,</w:t>
      </w:r>
      <w:r w:rsidR="008560D8" w:rsidRPr="00DE2568">
        <w:rPr>
          <w:rFonts w:ascii="Times New Roman" w:hAnsi="Times New Roman" w:cs="Times New Roman"/>
        </w:rPr>
        <w:t xml:space="preserve"> </w:t>
      </w:r>
      <w:r w:rsidR="007749D8" w:rsidRPr="00DE2568">
        <w:rPr>
          <w:rFonts w:ascii="Times New Roman" w:hAnsi="Times New Roman" w:cs="Times New Roman"/>
        </w:rPr>
        <w:t xml:space="preserve">at </w:t>
      </w:r>
      <w:hyperlink r:id="rId10" w:history="1">
        <w:r w:rsidR="00CF37CD" w:rsidRPr="00DE2568">
          <w:rPr>
            <w:rStyle w:val="Hyperlink"/>
            <w:rFonts w:ascii="Times New Roman" w:hAnsi="Times New Roman" w:cs="Times New Roman"/>
          </w:rPr>
          <w:t>cherbaka@vt.edu</w:t>
        </w:r>
      </w:hyperlink>
      <w:r w:rsidR="007749D8" w:rsidRPr="00DE2568">
        <w:rPr>
          <w:rFonts w:ascii="Times New Roman" w:hAnsi="Times New Roman" w:cs="Times New Roman"/>
        </w:rPr>
        <w:t>.</w:t>
      </w:r>
      <w:r w:rsidR="00A452F0">
        <w:rPr>
          <w:rFonts w:ascii="Times New Roman" w:hAnsi="Times New Roman" w:cs="Times New Roman"/>
        </w:rPr>
        <w:t xml:space="preserve"> Individuals with a disability who desire accommodation please contact the search chair.</w:t>
      </w:r>
    </w:p>
    <w:p w14:paraId="5568B0AE" w14:textId="77777777" w:rsidR="004414D7" w:rsidRPr="00DE2568" w:rsidRDefault="004414D7" w:rsidP="004414D7">
      <w:pPr>
        <w:jc w:val="both"/>
        <w:rPr>
          <w:rFonts w:ascii="Times New Roman" w:hAnsi="Times New Roman" w:cs="Times New Roman"/>
        </w:rPr>
      </w:pPr>
    </w:p>
    <w:p w14:paraId="50CAB433" w14:textId="4E6FD700" w:rsidR="006A0171" w:rsidRPr="00DE2568" w:rsidRDefault="006A0171" w:rsidP="006A0171">
      <w:pPr>
        <w:jc w:val="both"/>
        <w:rPr>
          <w:rFonts w:ascii="Times New Roman" w:hAnsi="Times New Roman" w:cs="Times New Roman"/>
          <w:color w:val="000000"/>
        </w:rPr>
      </w:pPr>
      <w:r w:rsidRPr="00DE2568">
        <w:rPr>
          <w:rFonts w:ascii="Times New Roman" w:hAnsi="Times New Roman" w:cs="Times New Roman"/>
          <w:color w:val="000000"/>
        </w:rPr>
        <w:t>The ISE Department (</w:t>
      </w:r>
      <w:hyperlink r:id="rId11" w:history="1">
        <w:r w:rsidRPr="00DE2568">
          <w:rPr>
            <w:rStyle w:val="Hyperlink"/>
            <w:rFonts w:ascii="Times New Roman" w:hAnsi="Times New Roman" w:cs="Times New Roman"/>
          </w:rPr>
          <w:t>www.ise.vt.edu</w:t>
        </w:r>
      </w:hyperlink>
      <w:r w:rsidRPr="00DE2568">
        <w:rPr>
          <w:rStyle w:val="Hyperlink"/>
          <w:rFonts w:ascii="Times New Roman" w:hAnsi="Times New Roman" w:cs="Times New Roman"/>
        </w:rPr>
        <w:t>)</w:t>
      </w:r>
      <w:r w:rsidRPr="00DE2568">
        <w:rPr>
          <w:rFonts w:ascii="Times New Roman" w:hAnsi="Times New Roman" w:cs="Times New Roman"/>
          <w:color w:val="000000"/>
        </w:rPr>
        <w:t xml:space="preserve"> is comprised </w:t>
      </w:r>
      <w:r w:rsidRPr="00DE2568">
        <w:rPr>
          <w:rFonts w:ascii="Times New Roman" w:hAnsi="Times New Roman" w:cs="Times New Roman"/>
        </w:rPr>
        <w:t>of 35 full-time faculty with approximately 580 undergraduate students</w:t>
      </w:r>
      <w:r w:rsidR="00DE2568" w:rsidRPr="00DE2568">
        <w:rPr>
          <w:rFonts w:ascii="Times New Roman" w:hAnsi="Times New Roman" w:cs="Times New Roman"/>
        </w:rPr>
        <w:t xml:space="preserve"> and 180 graduate students</w:t>
      </w:r>
      <w:r w:rsidRPr="00DE2568">
        <w:rPr>
          <w:rFonts w:ascii="Times New Roman" w:hAnsi="Times New Roman" w:cs="Times New Roman"/>
        </w:rPr>
        <w:t xml:space="preserve">.  The undergraduate and graduate ISE programs are currently both ranked </w:t>
      </w:r>
      <w:r w:rsidR="00DE2568" w:rsidRPr="00DE2568">
        <w:rPr>
          <w:rFonts w:ascii="Times New Roman" w:hAnsi="Times New Roman" w:cs="Times New Roman"/>
        </w:rPr>
        <w:t>4</w:t>
      </w:r>
      <w:r w:rsidR="00DE2568" w:rsidRPr="00DE2568">
        <w:rPr>
          <w:rFonts w:ascii="Times New Roman" w:hAnsi="Times New Roman" w:cs="Times New Roman"/>
          <w:vertAlign w:val="superscript"/>
        </w:rPr>
        <w:t>th</w:t>
      </w:r>
      <w:r w:rsidR="00DE2568" w:rsidRPr="00DE2568">
        <w:rPr>
          <w:rFonts w:ascii="Times New Roman" w:hAnsi="Times New Roman" w:cs="Times New Roman"/>
        </w:rPr>
        <w:t xml:space="preserve"> </w:t>
      </w:r>
      <w:r w:rsidRPr="00DE2568">
        <w:rPr>
          <w:rFonts w:ascii="Times New Roman" w:hAnsi="Times New Roman" w:cs="Times New Roman"/>
        </w:rPr>
        <w:t xml:space="preserve">by U.S. News &amp; World Report.  </w:t>
      </w:r>
    </w:p>
    <w:p w14:paraId="5F5FF567" w14:textId="77777777" w:rsidR="006A0171" w:rsidRPr="00DE2568" w:rsidRDefault="006A0171" w:rsidP="004414D7">
      <w:pPr>
        <w:jc w:val="both"/>
        <w:rPr>
          <w:rFonts w:ascii="Times New Roman" w:hAnsi="Times New Roman" w:cs="Times New Roman"/>
        </w:rPr>
      </w:pPr>
    </w:p>
    <w:p w14:paraId="419017AB" w14:textId="4AD276F3" w:rsidR="00AF7748" w:rsidRPr="00DE2568" w:rsidRDefault="004414D7" w:rsidP="002A5A88">
      <w:pPr>
        <w:jc w:val="both"/>
        <w:rPr>
          <w:rFonts w:ascii="Times New Roman" w:hAnsi="Times New Roman" w:cs="Times New Roman"/>
        </w:rPr>
        <w:sectPr w:rsidR="00AF7748" w:rsidRPr="00DE2568" w:rsidSect="004414D7">
          <w:type w:val="continuous"/>
          <w:pgSz w:w="12240" w:h="15840"/>
          <w:pgMar w:top="360" w:right="720" w:bottom="360" w:left="720" w:header="1008" w:footer="1008" w:gutter="0"/>
          <w:cols w:num="2" w:space="432"/>
          <w:docGrid w:linePitch="360"/>
        </w:sectPr>
      </w:pPr>
      <w:bookmarkStart w:id="1" w:name="_Hlk23409942"/>
      <w:r w:rsidRPr="00DE2568">
        <w:rPr>
          <w:rFonts w:ascii="Times New Roman" w:hAnsi="Times New Roman" w:cs="Times New Roman"/>
        </w:rPr>
        <w:t xml:space="preserve">Virginia Tech is committed to a culturally and ethnically diverse campus environment and to principles that promote inclusive practices.  </w:t>
      </w:r>
      <w:r w:rsidR="006E1FFF" w:rsidRPr="00DE2568">
        <w:rPr>
          <w:rFonts w:ascii="Times New Roman" w:hAnsi="Times New Roman" w:cs="Times New Roman"/>
          <w:color w:val="000000"/>
          <w:shd w:val="clear" w:color="auto" w:fill="FFFFFF"/>
        </w:rPr>
        <w:t>Virginia Tech does not discriminate against employees, students, or applicants on the basis of age, color, disability, gender, gender identity, gender expression, national origin, political affiliation, race, religion, sexual orientation, genetic information, or veteran status.</w:t>
      </w:r>
      <w:r w:rsidR="006E1FFF" w:rsidRPr="00DE2568">
        <w:rPr>
          <w:rFonts w:ascii="Times New Roman" w:hAnsi="Times New Roman" w:cs="Times New Roman"/>
          <w:color w:val="000000"/>
        </w:rPr>
        <w:t xml:space="preserve"> </w:t>
      </w:r>
      <w:r w:rsidRPr="00DE2568">
        <w:rPr>
          <w:rFonts w:ascii="Times New Roman" w:hAnsi="Times New Roman" w:cs="Times New Roman"/>
          <w:color w:val="000000"/>
        </w:rPr>
        <w:t xml:space="preserve"> Virginia Tech is the recipient of a National Science Foundation ADVANCE Institutional Transformation Award to increase the participation of women in academic science and engineering careers. The ISE Department strongly supports the Virginia Tech Principles of Community.  </w:t>
      </w:r>
      <w:r w:rsidR="006A0171" w:rsidRPr="00DE2568">
        <w:rPr>
          <w:rFonts w:ascii="Times New Roman" w:hAnsi="Times New Roman" w:cs="Times New Roman"/>
          <w:color w:val="000000"/>
        </w:rPr>
        <w:t>The Blacksburg campus is located in the Blue Ridge Mountains and recognized as a vibrant community with affordable living, world-class outdoor recreation, active arts, and a diverse international population.</w:t>
      </w:r>
      <w:bookmarkEnd w:id="1"/>
    </w:p>
    <w:p w14:paraId="745FE7E9" w14:textId="1C1DE2BC" w:rsidR="00A02D91" w:rsidRPr="00A02D91" w:rsidRDefault="00A02D91" w:rsidP="002A5A88"/>
    <w:sectPr w:rsidR="00A02D91" w:rsidRPr="00A02D91" w:rsidSect="00AF7748">
      <w:type w:val="continuous"/>
      <w:pgSz w:w="12240" w:h="15840"/>
      <w:pgMar w:top="360" w:right="0" w:bottom="360" w:left="36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5999" w14:textId="77777777" w:rsidR="002D75D7" w:rsidRDefault="002D75D7" w:rsidP="00A02D91">
      <w:r>
        <w:separator/>
      </w:r>
    </w:p>
  </w:endnote>
  <w:endnote w:type="continuationSeparator" w:id="0">
    <w:p w14:paraId="71DC0FD2" w14:textId="77777777" w:rsidR="002D75D7" w:rsidRDefault="002D75D7" w:rsidP="00A0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89CB" w14:textId="77777777" w:rsidR="00A02D91" w:rsidRDefault="00A02D91">
    <w:pPr>
      <w:pStyle w:val="Footer"/>
    </w:pPr>
    <w:r>
      <w:rPr>
        <w:noProof/>
      </w:rPr>
      <w:drawing>
        <wp:anchor distT="0" distB="0" distL="114300" distR="114300" simplePos="0" relativeHeight="251659264" behindDoc="0" locked="0" layoutInCell="1" allowOverlap="1" wp14:anchorId="2E3DB60D" wp14:editId="107DDB94">
          <wp:simplePos x="0" y="0"/>
          <wp:positionH relativeFrom="column">
            <wp:posOffset>2073910</wp:posOffset>
          </wp:positionH>
          <wp:positionV relativeFrom="paragraph">
            <wp:posOffset>151130</wp:posOffset>
          </wp:positionV>
          <wp:extent cx="5449570" cy="635000"/>
          <wp:effectExtent l="0" t="0" r="11430" b="0"/>
          <wp:wrapThrough wrapText="bothSides">
            <wp:wrapPolygon edited="0">
              <wp:start x="14251" y="21600"/>
              <wp:lineTo x="21600" y="13824"/>
              <wp:lineTo x="21600" y="864"/>
              <wp:lineTo x="55" y="864"/>
              <wp:lineTo x="55" y="21600"/>
              <wp:lineTo x="14251" y="2160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5449570" cy="635000"/>
                  </a:xfrm>
                  <a:prstGeom prst="rect">
                    <a:avLst/>
                  </a:prstGeom>
                </pic:spPr>
              </pic:pic>
            </a:graphicData>
          </a:graphic>
        </wp:anchor>
      </w:drawing>
    </w:r>
  </w:p>
  <w:p w14:paraId="738B196B" w14:textId="77777777" w:rsidR="00A02D91" w:rsidRDefault="00A0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BB420" w14:textId="77777777" w:rsidR="002D75D7" w:rsidRDefault="002D75D7" w:rsidP="00A02D91">
      <w:r>
        <w:separator/>
      </w:r>
    </w:p>
  </w:footnote>
  <w:footnote w:type="continuationSeparator" w:id="0">
    <w:p w14:paraId="2952C354" w14:textId="77777777" w:rsidR="002D75D7" w:rsidRDefault="002D75D7" w:rsidP="00A0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5CE1" w14:textId="77777777" w:rsidR="00A02D91" w:rsidRDefault="00A02D91">
    <w:pPr>
      <w:pStyle w:val="Header"/>
    </w:pPr>
    <w:r>
      <w:rPr>
        <w:noProof/>
      </w:rPr>
      <w:drawing>
        <wp:anchor distT="0" distB="0" distL="114300" distR="114300" simplePos="0" relativeHeight="251663360" behindDoc="0" locked="0" layoutInCell="1" allowOverlap="1" wp14:anchorId="1BBC147D" wp14:editId="114FD216">
          <wp:simplePos x="0" y="0"/>
          <wp:positionH relativeFrom="column">
            <wp:posOffset>-211952</wp:posOffset>
          </wp:positionH>
          <wp:positionV relativeFrom="paragraph">
            <wp:posOffset>-448144</wp:posOffset>
          </wp:positionV>
          <wp:extent cx="5449576" cy="635286"/>
          <wp:effectExtent l="0" t="0" r="0" b="0"/>
          <wp:wrapThrough wrapText="bothSides">
            <wp:wrapPolygon edited="0">
              <wp:start x="0" y="0"/>
              <wp:lineTo x="0" y="20736"/>
              <wp:lineTo x="14095" y="20736"/>
              <wp:lineTo x="15202" y="20736"/>
              <wp:lineTo x="17216" y="16416"/>
              <wp:lineTo x="21444" y="12960"/>
              <wp:lineTo x="2144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49576" cy="635286"/>
                  </a:xfrm>
                  <a:prstGeom prst="rect">
                    <a:avLst/>
                  </a:prstGeom>
                </pic:spPr>
              </pic:pic>
            </a:graphicData>
          </a:graphic>
        </wp:anchor>
      </w:drawing>
    </w:r>
  </w:p>
  <w:p w14:paraId="1C6BE2D5" w14:textId="77777777" w:rsidR="00A02D91" w:rsidRDefault="00A02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04"/>
    <w:rsid w:val="00016411"/>
    <w:rsid w:val="000228D9"/>
    <w:rsid w:val="000420CE"/>
    <w:rsid w:val="000603FD"/>
    <w:rsid w:val="0007187F"/>
    <w:rsid w:val="000F63B9"/>
    <w:rsid w:val="00100323"/>
    <w:rsid w:val="00143E40"/>
    <w:rsid w:val="0018421C"/>
    <w:rsid w:val="0019564F"/>
    <w:rsid w:val="001B0B94"/>
    <w:rsid w:val="001D7A07"/>
    <w:rsid w:val="001E2126"/>
    <w:rsid w:val="00250D2A"/>
    <w:rsid w:val="00252433"/>
    <w:rsid w:val="002A5A88"/>
    <w:rsid w:val="002D15B4"/>
    <w:rsid w:val="002D75D7"/>
    <w:rsid w:val="002F5ABE"/>
    <w:rsid w:val="0031704D"/>
    <w:rsid w:val="00375743"/>
    <w:rsid w:val="003A00A5"/>
    <w:rsid w:val="003C189B"/>
    <w:rsid w:val="003D0749"/>
    <w:rsid w:val="003F6923"/>
    <w:rsid w:val="004414D7"/>
    <w:rsid w:val="004919F9"/>
    <w:rsid w:val="004E3B17"/>
    <w:rsid w:val="005B3603"/>
    <w:rsid w:val="005C5876"/>
    <w:rsid w:val="005F43B0"/>
    <w:rsid w:val="0067286D"/>
    <w:rsid w:val="006A0171"/>
    <w:rsid w:val="006C25FE"/>
    <w:rsid w:val="006E1FFF"/>
    <w:rsid w:val="0073296F"/>
    <w:rsid w:val="00741EBC"/>
    <w:rsid w:val="00760E12"/>
    <w:rsid w:val="007749D8"/>
    <w:rsid w:val="007C0462"/>
    <w:rsid w:val="00830020"/>
    <w:rsid w:val="008356EC"/>
    <w:rsid w:val="00844D04"/>
    <w:rsid w:val="008560D8"/>
    <w:rsid w:val="00863EF6"/>
    <w:rsid w:val="008643AE"/>
    <w:rsid w:val="008855D1"/>
    <w:rsid w:val="008A771C"/>
    <w:rsid w:val="008D2732"/>
    <w:rsid w:val="008E00CD"/>
    <w:rsid w:val="00994825"/>
    <w:rsid w:val="009C15C0"/>
    <w:rsid w:val="009C6145"/>
    <w:rsid w:val="00A02D91"/>
    <w:rsid w:val="00A1411D"/>
    <w:rsid w:val="00A16791"/>
    <w:rsid w:val="00A37A19"/>
    <w:rsid w:val="00A416D2"/>
    <w:rsid w:val="00A452F0"/>
    <w:rsid w:val="00A91FA4"/>
    <w:rsid w:val="00A94798"/>
    <w:rsid w:val="00AF7748"/>
    <w:rsid w:val="00B05F47"/>
    <w:rsid w:val="00B60FA3"/>
    <w:rsid w:val="00B622B1"/>
    <w:rsid w:val="00BA519B"/>
    <w:rsid w:val="00BC24E8"/>
    <w:rsid w:val="00BC3DDF"/>
    <w:rsid w:val="00BF57F2"/>
    <w:rsid w:val="00C10BDB"/>
    <w:rsid w:val="00C46D30"/>
    <w:rsid w:val="00C6615E"/>
    <w:rsid w:val="00C9278D"/>
    <w:rsid w:val="00CD71AE"/>
    <w:rsid w:val="00CE1B77"/>
    <w:rsid w:val="00CF37CD"/>
    <w:rsid w:val="00D02DEB"/>
    <w:rsid w:val="00D231F7"/>
    <w:rsid w:val="00D63207"/>
    <w:rsid w:val="00D63322"/>
    <w:rsid w:val="00D80579"/>
    <w:rsid w:val="00D857DF"/>
    <w:rsid w:val="00DE2568"/>
    <w:rsid w:val="00DE4ECC"/>
    <w:rsid w:val="00E16669"/>
    <w:rsid w:val="00EE29A9"/>
    <w:rsid w:val="00F4686C"/>
    <w:rsid w:val="00FC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4DCD"/>
  <w15:docId w15:val="{6B460CAB-1D0B-41CC-AD44-E8DFCA83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D91"/>
    <w:pPr>
      <w:tabs>
        <w:tab w:val="center" w:pos="4680"/>
        <w:tab w:val="right" w:pos="9360"/>
      </w:tabs>
    </w:pPr>
  </w:style>
  <w:style w:type="character" w:customStyle="1" w:styleId="HeaderChar">
    <w:name w:val="Header Char"/>
    <w:basedOn w:val="DefaultParagraphFont"/>
    <w:link w:val="Header"/>
    <w:uiPriority w:val="99"/>
    <w:rsid w:val="00A02D91"/>
  </w:style>
  <w:style w:type="paragraph" w:styleId="Footer">
    <w:name w:val="footer"/>
    <w:basedOn w:val="Normal"/>
    <w:link w:val="FooterChar"/>
    <w:uiPriority w:val="99"/>
    <w:unhideWhenUsed/>
    <w:rsid w:val="00A02D91"/>
    <w:pPr>
      <w:tabs>
        <w:tab w:val="center" w:pos="4680"/>
        <w:tab w:val="right" w:pos="9360"/>
      </w:tabs>
    </w:pPr>
  </w:style>
  <w:style w:type="character" w:customStyle="1" w:styleId="FooterChar">
    <w:name w:val="Footer Char"/>
    <w:basedOn w:val="DefaultParagraphFont"/>
    <w:link w:val="Footer"/>
    <w:uiPriority w:val="99"/>
    <w:rsid w:val="00A02D91"/>
  </w:style>
  <w:style w:type="character" w:styleId="Hyperlink">
    <w:name w:val="Hyperlink"/>
    <w:basedOn w:val="DefaultParagraphFont"/>
    <w:rsid w:val="00AF7748"/>
    <w:rPr>
      <w:color w:val="0000FF"/>
      <w:u w:val="single"/>
    </w:rPr>
  </w:style>
  <w:style w:type="paragraph" w:styleId="BalloonText">
    <w:name w:val="Balloon Text"/>
    <w:basedOn w:val="Normal"/>
    <w:link w:val="BalloonTextChar"/>
    <w:uiPriority w:val="99"/>
    <w:semiHidden/>
    <w:unhideWhenUsed/>
    <w:rsid w:val="007C0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62"/>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37CD"/>
    <w:rPr>
      <w:color w:val="605E5C"/>
      <w:shd w:val="clear" w:color="auto" w:fill="E1DFDD"/>
    </w:rPr>
  </w:style>
  <w:style w:type="character" w:styleId="CommentReference">
    <w:name w:val="annotation reference"/>
    <w:basedOn w:val="DefaultParagraphFont"/>
    <w:uiPriority w:val="99"/>
    <w:semiHidden/>
    <w:unhideWhenUsed/>
    <w:rsid w:val="00BF57F2"/>
    <w:rPr>
      <w:sz w:val="16"/>
      <w:szCs w:val="16"/>
    </w:rPr>
  </w:style>
  <w:style w:type="paragraph" w:styleId="CommentText">
    <w:name w:val="annotation text"/>
    <w:basedOn w:val="Normal"/>
    <w:link w:val="CommentTextChar"/>
    <w:uiPriority w:val="99"/>
    <w:semiHidden/>
    <w:unhideWhenUsed/>
    <w:rsid w:val="00BF57F2"/>
    <w:rPr>
      <w:sz w:val="20"/>
      <w:szCs w:val="20"/>
    </w:rPr>
  </w:style>
  <w:style w:type="character" w:customStyle="1" w:styleId="CommentTextChar">
    <w:name w:val="Comment Text Char"/>
    <w:basedOn w:val="DefaultParagraphFont"/>
    <w:link w:val="CommentText"/>
    <w:uiPriority w:val="99"/>
    <w:semiHidden/>
    <w:rsid w:val="00BF57F2"/>
    <w:rPr>
      <w:sz w:val="20"/>
      <w:szCs w:val="20"/>
    </w:rPr>
  </w:style>
  <w:style w:type="paragraph" w:styleId="CommentSubject">
    <w:name w:val="annotation subject"/>
    <w:basedOn w:val="CommentText"/>
    <w:next w:val="CommentText"/>
    <w:link w:val="CommentSubjectChar"/>
    <w:uiPriority w:val="99"/>
    <w:semiHidden/>
    <w:unhideWhenUsed/>
    <w:rsid w:val="00BF57F2"/>
    <w:rPr>
      <w:b/>
      <w:bCs/>
    </w:rPr>
  </w:style>
  <w:style w:type="character" w:customStyle="1" w:styleId="CommentSubjectChar">
    <w:name w:val="Comment Subject Char"/>
    <w:basedOn w:val="CommentTextChar"/>
    <w:link w:val="CommentSubject"/>
    <w:uiPriority w:val="99"/>
    <w:semiHidden/>
    <w:rsid w:val="00BF57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2991">
      <w:bodyDiv w:val="1"/>
      <w:marLeft w:val="0"/>
      <w:marRight w:val="0"/>
      <w:marTop w:val="0"/>
      <w:marBottom w:val="0"/>
      <w:divBdr>
        <w:top w:val="none" w:sz="0" w:space="0" w:color="auto"/>
        <w:left w:val="none" w:sz="0" w:space="0" w:color="auto"/>
        <w:bottom w:val="none" w:sz="0" w:space="0" w:color="auto"/>
        <w:right w:val="none" w:sz="0" w:space="0" w:color="auto"/>
      </w:divBdr>
      <w:divsChild>
        <w:div w:id="1675524157">
          <w:marLeft w:val="0"/>
          <w:marRight w:val="0"/>
          <w:marTop w:val="0"/>
          <w:marBottom w:val="0"/>
          <w:divBdr>
            <w:top w:val="none" w:sz="0" w:space="0" w:color="auto"/>
            <w:left w:val="none" w:sz="0" w:space="0" w:color="auto"/>
            <w:bottom w:val="none" w:sz="0" w:space="0" w:color="auto"/>
            <w:right w:val="none" w:sz="0" w:space="0" w:color="auto"/>
          </w:divBdr>
        </w:div>
        <w:div w:id="1856966434">
          <w:marLeft w:val="0"/>
          <w:marRight w:val="0"/>
          <w:marTop w:val="0"/>
          <w:marBottom w:val="0"/>
          <w:divBdr>
            <w:top w:val="none" w:sz="0" w:space="0" w:color="auto"/>
            <w:left w:val="none" w:sz="0" w:space="0" w:color="auto"/>
            <w:bottom w:val="none" w:sz="0" w:space="0" w:color="auto"/>
            <w:right w:val="none" w:sz="0" w:space="0" w:color="auto"/>
          </w:divBdr>
        </w:div>
        <w:div w:id="499543187">
          <w:marLeft w:val="0"/>
          <w:marRight w:val="0"/>
          <w:marTop w:val="0"/>
          <w:marBottom w:val="0"/>
          <w:divBdr>
            <w:top w:val="none" w:sz="0" w:space="0" w:color="auto"/>
            <w:left w:val="none" w:sz="0" w:space="0" w:color="auto"/>
            <w:bottom w:val="none" w:sz="0" w:space="0" w:color="auto"/>
            <w:right w:val="none" w:sz="0" w:space="0" w:color="auto"/>
          </w:divBdr>
        </w:div>
        <w:div w:id="2099475830">
          <w:marLeft w:val="0"/>
          <w:marRight w:val="0"/>
          <w:marTop w:val="0"/>
          <w:marBottom w:val="0"/>
          <w:divBdr>
            <w:top w:val="none" w:sz="0" w:space="0" w:color="auto"/>
            <w:left w:val="none" w:sz="0" w:space="0" w:color="auto"/>
            <w:bottom w:val="none" w:sz="0" w:space="0" w:color="auto"/>
            <w:right w:val="none" w:sz="0" w:space="0" w:color="auto"/>
          </w:divBdr>
        </w:div>
        <w:div w:id="13464023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se.vt.edu" TargetMode="External"/><Relationship Id="rId5" Type="http://schemas.openxmlformats.org/officeDocument/2006/relationships/endnotes" Target="endnotes.xml"/><Relationship Id="rId10" Type="http://schemas.openxmlformats.org/officeDocument/2006/relationships/hyperlink" Target="mailto:cherbaka@vt.edu" TargetMode="External"/><Relationship Id="rId4" Type="http://schemas.openxmlformats.org/officeDocument/2006/relationships/footnotes" Target="footnotes.xml"/><Relationship Id="rId9" Type="http://schemas.openxmlformats.org/officeDocument/2006/relationships/hyperlink" Target="http://www.vt.edu/zz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Hawley, Rhonda</cp:lastModifiedBy>
  <cp:revision>2</cp:revision>
  <cp:lastPrinted>2019-10-29T19:38:00Z</cp:lastPrinted>
  <dcterms:created xsi:type="dcterms:W3CDTF">2019-11-08T21:14:00Z</dcterms:created>
  <dcterms:modified xsi:type="dcterms:W3CDTF">2019-11-08T21:14:00Z</dcterms:modified>
</cp:coreProperties>
</file>