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2AFC" w14:textId="77777777" w:rsidR="00803A9B" w:rsidRPr="0011052F" w:rsidRDefault="00803A9B" w:rsidP="00CC2BAD">
      <w:pPr>
        <w:pStyle w:val="Title"/>
        <w:rPr>
          <w:rFonts w:ascii="Arial" w:hAnsi="Arial" w:cs="Arial"/>
          <w:sz w:val="28"/>
          <w:szCs w:val="28"/>
        </w:rPr>
      </w:pPr>
      <w:r w:rsidRPr="0011052F">
        <w:rPr>
          <w:rFonts w:ascii="Arial" w:hAnsi="Arial" w:cs="Arial"/>
          <w:sz w:val="28"/>
          <w:szCs w:val="28"/>
        </w:rPr>
        <w:t>ASEE PSW Executive Board Meeting</w:t>
      </w:r>
    </w:p>
    <w:p w14:paraId="19A1CE9B" w14:textId="535E4A9E" w:rsidR="004B5E2F" w:rsidRPr="00BF6A58" w:rsidRDefault="00803A9B" w:rsidP="00D15F23">
      <w:pPr>
        <w:pStyle w:val="Title"/>
        <w:tabs>
          <w:tab w:val="center" w:pos="4680"/>
          <w:tab w:val="right" w:pos="9360"/>
        </w:tabs>
        <w:jc w:val="left"/>
        <w:rPr>
          <w:rFonts w:ascii="Arial" w:hAnsi="Arial" w:cs="Arial"/>
          <w:b w:val="0"/>
          <w:bCs w:val="0"/>
          <w:sz w:val="22"/>
          <w:szCs w:val="22"/>
        </w:rPr>
      </w:pPr>
      <w:r w:rsidRPr="0011052F">
        <w:rPr>
          <w:rFonts w:ascii="Arial" w:hAnsi="Arial" w:cs="Arial"/>
          <w:sz w:val="24"/>
          <w:szCs w:val="24"/>
        </w:rPr>
        <w:tab/>
      </w:r>
      <w:r w:rsidRPr="0011052F">
        <w:rPr>
          <w:rFonts w:ascii="Arial" w:hAnsi="Arial" w:cs="Arial"/>
          <w:sz w:val="24"/>
          <w:szCs w:val="24"/>
        </w:rPr>
        <w:tab/>
      </w:r>
      <w:r w:rsidRPr="0011052F">
        <w:rPr>
          <w:rFonts w:ascii="Arial" w:hAnsi="Arial" w:cs="Arial"/>
          <w:b w:val="0"/>
          <w:bCs w:val="0"/>
          <w:sz w:val="24"/>
          <w:szCs w:val="24"/>
        </w:rPr>
        <w:tab/>
      </w:r>
      <w:r w:rsidR="004B5E2F" w:rsidRPr="00BF6A58">
        <w:rPr>
          <w:rFonts w:ascii="Arial" w:hAnsi="Arial" w:cs="Arial"/>
          <w:b w:val="0"/>
          <w:bCs w:val="0"/>
          <w:sz w:val="24"/>
          <w:szCs w:val="24"/>
        </w:rPr>
        <w:t>October</w:t>
      </w:r>
      <w:r w:rsidR="004B5E2F" w:rsidRPr="00BF6A58">
        <w:rPr>
          <w:rFonts w:ascii="Arial" w:hAnsi="Arial" w:cs="Arial"/>
          <w:b w:val="0"/>
          <w:bCs w:val="0"/>
          <w:sz w:val="22"/>
          <w:szCs w:val="22"/>
        </w:rPr>
        <w:t xml:space="preserve"> </w:t>
      </w:r>
      <w:r w:rsidR="001A125F" w:rsidRPr="00BF6A58">
        <w:rPr>
          <w:rFonts w:ascii="Arial" w:hAnsi="Arial" w:cs="Arial"/>
          <w:b w:val="0"/>
          <w:bCs w:val="0"/>
          <w:sz w:val="22"/>
          <w:szCs w:val="22"/>
        </w:rPr>
        <w:t>3</w:t>
      </w:r>
      <w:r w:rsidR="00D15F23" w:rsidRPr="00BF6A58">
        <w:rPr>
          <w:rFonts w:ascii="Arial" w:hAnsi="Arial" w:cs="Arial"/>
          <w:b w:val="0"/>
          <w:bCs w:val="0"/>
          <w:sz w:val="22"/>
          <w:szCs w:val="22"/>
        </w:rPr>
        <w:t>, 20</w:t>
      </w:r>
      <w:r w:rsidR="001A125F" w:rsidRPr="00BF6A58">
        <w:rPr>
          <w:rFonts w:ascii="Arial" w:hAnsi="Arial" w:cs="Arial"/>
          <w:b w:val="0"/>
          <w:bCs w:val="0"/>
          <w:sz w:val="22"/>
          <w:szCs w:val="22"/>
        </w:rPr>
        <w:t>2</w:t>
      </w:r>
      <w:r w:rsidR="00494A8D">
        <w:rPr>
          <w:rFonts w:ascii="Arial" w:hAnsi="Arial" w:cs="Arial"/>
          <w:b w:val="0"/>
          <w:bCs w:val="0"/>
          <w:sz w:val="22"/>
          <w:szCs w:val="22"/>
        </w:rPr>
        <w:t>0</w:t>
      </w:r>
      <w:r w:rsidR="0034205B" w:rsidRPr="00BF6A58">
        <w:rPr>
          <w:rFonts w:ascii="Arial" w:hAnsi="Arial" w:cs="Arial"/>
          <w:b w:val="0"/>
          <w:bCs w:val="0"/>
          <w:sz w:val="22"/>
          <w:szCs w:val="22"/>
        </w:rPr>
        <w:t xml:space="preserve"> | </w:t>
      </w:r>
      <w:r w:rsidR="001A125F" w:rsidRPr="00BF6A58">
        <w:rPr>
          <w:rFonts w:ascii="Arial" w:hAnsi="Arial" w:cs="Arial"/>
          <w:b w:val="0"/>
          <w:bCs w:val="0"/>
          <w:sz w:val="22"/>
          <w:szCs w:val="22"/>
        </w:rPr>
        <w:t>9</w:t>
      </w:r>
      <w:r w:rsidR="004B5E2F" w:rsidRPr="00BF6A58">
        <w:rPr>
          <w:rFonts w:ascii="Arial" w:hAnsi="Arial" w:cs="Arial"/>
          <w:b w:val="0"/>
          <w:bCs w:val="0"/>
          <w:sz w:val="22"/>
          <w:szCs w:val="22"/>
        </w:rPr>
        <w:t>:00</w:t>
      </w:r>
      <w:r w:rsidRPr="00BF6A58">
        <w:rPr>
          <w:rFonts w:ascii="Arial" w:hAnsi="Arial" w:cs="Arial"/>
          <w:b w:val="0"/>
          <w:bCs w:val="0"/>
          <w:sz w:val="22"/>
          <w:szCs w:val="22"/>
        </w:rPr>
        <w:t xml:space="preserve"> – </w:t>
      </w:r>
      <w:r w:rsidR="004B5E2F" w:rsidRPr="00BF6A58">
        <w:rPr>
          <w:rFonts w:ascii="Arial" w:hAnsi="Arial" w:cs="Arial"/>
          <w:b w:val="0"/>
          <w:bCs w:val="0"/>
          <w:sz w:val="22"/>
          <w:szCs w:val="22"/>
        </w:rPr>
        <w:t>3</w:t>
      </w:r>
      <w:r w:rsidRPr="00BF6A58">
        <w:rPr>
          <w:rFonts w:ascii="Arial" w:hAnsi="Arial" w:cs="Arial"/>
          <w:b w:val="0"/>
          <w:bCs w:val="0"/>
          <w:sz w:val="22"/>
          <w:szCs w:val="22"/>
        </w:rPr>
        <w:t xml:space="preserve">:00PM | </w:t>
      </w:r>
      <w:bookmarkStart w:id="0" w:name="_GoBack"/>
      <w:bookmarkEnd w:id="0"/>
      <w:r w:rsidR="00770CA5">
        <w:rPr>
          <w:rFonts w:ascii="Arial" w:hAnsi="Arial" w:cs="Arial"/>
          <w:b w:val="0"/>
          <w:bCs w:val="0"/>
          <w:sz w:val="22"/>
          <w:szCs w:val="22"/>
        </w:rPr>
        <w:t>Video</w:t>
      </w:r>
      <w:r w:rsidR="001A125F" w:rsidRPr="00BF6A58">
        <w:rPr>
          <w:rFonts w:ascii="Arial" w:hAnsi="Arial" w:cs="Arial"/>
          <w:b w:val="0"/>
          <w:bCs w:val="0"/>
          <w:sz w:val="22"/>
          <w:szCs w:val="22"/>
        </w:rPr>
        <w:t>conference via Zoom</w:t>
      </w:r>
    </w:p>
    <w:p w14:paraId="6F7FC79A" w14:textId="77777777" w:rsidR="00216102" w:rsidRPr="00BF6A58" w:rsidRDefault="00216102" w:rsidP="00D15F23">
      <w:pPr>
        <w:pStyle w:val="Title"/>
        <w:tabs>
          <w:tab w:val="center" w:pos="4680"/>
          <w:tab w:val="right" w:pos="9360"/>
        </w:tabs>
        <w:jc w:val="left"/>
        <w:rPr>
          <w:rFonts w:ascii="Arial" w:hAnsi="Arial" w:cs="Arial"/>
          <w:b w:val="0"/>
          <w:bCs w:val="0"/>
          <w:sz w:val="22"/>
          <w:szCs w:val="22"/>
        </w:rPr>
      </w:pPr>
    </w:p>
    <w:p w14:paraId="14196119" w14:textId="77777777" w:rsidR="00216102" w:rsidRPr="00BF6A58" w:rsidRDefault="00216102" w:rsidP="00D15F23">
      <w:pPr>
        <w:pStyle w:val="Title"/>
        <w:tabs>
          <w:tab w:val="center" w:pos="4680"/>
          <w:tab w:val="right" w:pos="9360"/>
        </w:tabs>
        <w:jc w:val="left"/>
        <w:rPr>
          <w:rFonts w:ascii="Arial" w:hAnsi="Arial" w:cs="Arial"/>
          <w:b w:val="0"/>
          <w:bCs w:val="0"/>
          <w:sz w:val="22"/>
          <w:szCs w:val="22"/>
        </w:rPr>
      </w:pPr>
    </w:p>
    <w:p w14:paraId="2CAEC331" w14:textId="3FFCF4F7" w:rsidR="00F741B8" w:rsidRDefault="00216102" w:rsidP="00D15F23">
      <w:pPr>
        <w:pStyle w:val="Title"/>
        <w:tabs>
          <w:tab w:val="center" w:pos="4680"/>
          <w:tab w:val="right" w:pos="9360"/>
        </w:tabs>
        <w:jc w:val="left"/>
        <w:rPr>
          <w:rFonts w:ascii="Arial" w:hAnsi="Arial" w:cs="Arial"/>
          <w:b w:val="0"/>
          <w:bCs w:val="0"/>
          <w:sz w:val="22"/>
          <w:szCs w:val="22"/>
        </w:rPr>
      </w:pPr>
      <w:r>
        <w:rPr>
          <w:rFonts w:ascii="Arial" w:hAnsi="Arial" w:cs="Arial"/>
          <w:b w:val="0"/>
          <w:bCs w:val="0"/>
          <w:sz w:val="22"/>
          <w:szCs w:val="22"/>
        </w:rPr>
        <w:t>Members present in alphabetical order</w:t>
      </w:r>
      <w:r w:rsidRPr="00351FE5">
        <w:rPr>
          <w:rFonts w:ascii="Arial" w:hAnsi="Arial" w:cs="Arial"/>
          <w:b w:val="0"/>
          <w:bCs w:val="0"/>
          <w:sz w:val="22"/>
          <w:szCs w:val="22"/>
        </w:rPr>
        <w:t>:</w:t>
      </w:r>
      <w:r w:rsidR="00BF6A58" w:rsidRPr="00351FE5">
        <w:rPr>
          <w:rFonts w:ascii="Arial" w:hAnsi="Arial" w:cs="Arial"/>
          <w:b w:val="0"/>
          <w:bCs w:val="0"/>
          <w:sz w:val="22"/>
          <w:szCs w:val="22"/>
        </w:rPr>
        <w:t xml:space="preserve">, </w:t>
      </w:r>
      <w:r w:rsidR="00F741B8" w:rsidRPr="00351FE5">
        <w:rPr>
          <w:rFonts w:ascii="Arial" w:hAnsi="Arial" w:cs="Arial"/>
          <w:b w:val="0"/>
          <w:bCs w:val="0"/>
          <w:sz w:val="22"/>
          <w:szCs w:val="22"/>
        </w:rPr>
        <w:t xml:space="preserve">Pitiporn (Piti) Asvapathanagul, </w:t>
      </w:r>
      <w:r w:rsidRPr="00351FE5">
        <w:rPr>
          <w:rFonts w:ascii="Arial" w:hAnsi="Arial" w:cs="Arial"/>
          <w:b w:val="0"/>
          <w:bCs w:val="0"/>
          <w:sz w:val="22"/>
          <w:szCs w:val="22"/>
        </w:rPr>
        <w:t xml:space="preserve">Colleen Bronner, </w:t>
      </w:r>
      <w:r w:rsidR="00BF6A58" w:rsidRPr="00351FE5">
        <w:rPr>
          <w:rFonts w:ascii="Arial" w:hAnsi="Arial" w:cs="Arial"/>
          <w:b w:val="0"/>
          <w:bCs w:val="0"/>
          <w:sz w:val="22"/>
          <w:szCs w:val="22"/>
        </w:rPr>
        <w:t xml:space="preserve">Maria Chierichetti, </w:t>
      </w:r>
      <w:r w:rsidRPr="00351FE5">
        <w:rPr>
          <w:rFonts w:ascii="Arial" w:hAnsi="Arial" w:cs="Arial"/>
          <w:b w:val="0"/>
          <w:bCs w:val="0"/>
          <w:sz w:val="22"/>
          <w:szCs w:val="22"/>
        </w:rPr>
        <w:t xml:space="preserve">Andrew Danowitz, </w:t>
      </w:r>
      <w:r w:rsidR="00F741B8" w:rsidRPr="00351FE5">
        <w:rPr>
          <w:rFonts w:ascii="Arial" w:hAnsi="Arial" w:cs="Arial"/>
          <w:b w:val="0"/>
          <w:bCs w:val="0"/>
          <w:sz w:val="22"/>
          <w:szCs w:val="22"/>
        </w:rPr>
        <w:t xml:space="preserve">Dominic Dal Bello, </w:t>
      </w:r>
      <w:r w:rsidRPr="00351FE5">
        <w:rPr>
          <w:rFonts w:ascii="Arial" w:hAnsi="Arial" w:cs="Arial"/>
          <w:b w:val="0"/>
          <w:bCs w:val="0"/>
          <w:sz w:val="22"/>
          <w:szCs w:val="22"/>
        </w:rPr>
        <w:t>Jane Dong</w:t>
      </w:r>
      <w:r w:rsidR="00BF6A58" w:rsidRPr="00351FE5">
        <w:rPr>
          <w:rFonts w:ascii="Arial" w:hAnsi="Arial" w:cs="Arial"/>
          <w:b w:val="0"/>
          <w:bCs w:val="0"/>
          <w:sz w:val="22"/>
          <w:szCs w:val="22"/>
        </w:rPr>
        <w:t xml:space="preserve">, </w:t>
      </w:r>
      <w:r w:rsidRPr="00351FE5">
        <w:rPr>
          <w:rFonts w:ascii="Arial" w:hAnsi="Arial" w:cs="Arial"/>
          <w:b w:val="0"/>
          <w:bCs w:val="0"/>
          <w:sz w:val="22"/>
          <w:szCs w:val="22"/>
        </w:rPr>
        <w:t>Lily Gossage, David Lanning, Jean Lee, Jean-Michel Maarek, Panada (Nim) Marayong</w:t>
      </w:r>
      <w:r w:rsidR="00F741B8" w:rsidRPr="00351FE5">
        <w:rPr>
          <w:rFonts w:ascii="Arial" w:hAnsi="Arial" w:cs="Arial"/>
          <w:b w:val="0"/>
          <w:bCs w:val="0"/>
          <w:sz w:val="22"/>
          <w:szCs w:val="22"/>
        </w:rPr>
        <w:t xml:space="preserve">, </w:t>
      </w:r>
      <w:r w:rsidRPr="00351FE5">
        <w:rPr>
          <w:rFonts w:ascii="Arial" w:hAnsi="Arial" w:cs="Arial"/>
          <w:b w:val="0"/>
          <w:bCs w:val="0"/>
          <w:sz w:val="22"/>
          <w:szCs w:val="22"/>
        </w:rPr>
        <w:t>Paul Nissenson, Jessica Ohanian Perez, Brian Self, Laura Sullivan Green, Rebeka Sultana, Elisabeth Arnold Weiss</w:t>
      </w:r>
    </w:p>
    <w:p w14:paraId="4782F0BD" w14:textId="77777777" w:rsidR="00F741B8" w:rsidRDefault="00F741B8" w:rsidP="00D15F23">
      <w:pPr>
        <w:pStyle w:val="Title"/>
        <w:tabs>
          <w:tab w:val="center" w:pos="4680"/>
          <w:tab w:val="right" w:pos="9360"/>
        </w:tabs>
        <w:jc w:val="left"/>
        <w:rPr>
          <w:rFonts w:ascii="Arial" w:hAnsi="Arial" w:cs="Arial"/>
          <w:b w:val="0"/>
          <w:bCs w:val="0"/>
          <w:sz w:val="22"/>
          <w:szCs w:val="22"/>
        </w:rPr>
      </w:pPr>
    </w:p>
    <w:p w14:paraId="6F08FC1C" w14:textId="0DF8682D" w:rsidR="00BF6A58" w:rsidRDefault="00F741B8" w:rsidP="00D15F23">
      <w:pPr>
        <w:pStyle w:val="Title"/>
        <w:tabs>
          <w:tab w:val="center" w:pos="4680"/>
          <w:tab w:val="right" w:pos="9360"/>
        </w:tabs>
        <w:jc w:val="left"/>
        <w:rPr>
          <w:rFonts w:ascii="Arial" w:hAnsi="Arial" w:cs="Arial"/>
          <w:b w:val="0"/>
          <w:bCs w:val="0"/>
          <w:sz w:val="22"/>
          <w:szCs w:val="22"/>
        </w:rPr>
      </w:pPr>
      <w:r>
        <w:rPr>
          <w:rFonts w:ascii="Arial" w:hAnsi="Arial" w:cs="Arial"/>
          <w:b w:val="0"/>
          <w:bCs w:val="0"/>
          <w:sz w:val="22"/>
          <w:szCs w:val="22"/>
        </w:rPr>
        <w:t xml:space="preserve">Members absent in alphabetical order: </w:t>
      </w:r>
      <w:r w:rsidR="00BF6A58">
        <w:rPr>
          <w:rFonts w:ascii="Arial" w:hAnsi="Arial" w:cs="Arial"/>
          <w:b w:val="0"/>
          <w:bCs w:val="0"/>
          <w:sz w:val="22"/>
          <w:szCs w:val="22"/>
        </w:rPr>
        <w:t>Chris Beye</w:t>
      </w:r>
      <w:r w:rsidR="000B2ED6">
        <w:rPr>
          <w:rFonts w:ascii="Arial" w:hAnsi="Arial" w:cs="Arial"/>
          <w:b w:val="0"/>
          <w:bCs w:val="0"/>
          <w:sz w:val="22"/>
          <w:szCs w:val="22"/>
        </w:rPr>
        <w:t>r</w:t>
      </w:r>
      <w:r w:rsidR="00BF6A58">
        <w:rPr>
          <w:rFonts w:ascii="Arial" w:hAnsi="Arial" w:cs="Arial"/>
          <w:b w:val="0"/>
          <w:bCs w:val="0"/>
          <w:sz w:val="22"/>
          <w:szCs w:val="22"/>
        </w:rPr>
        <w:t>,</w:t>
      </w:r>
      <w:r w:rsidR="00BF6A58" w:rsidRPr="00BF6A58">
        <w:rPr>
          <w:rFonts w:ascii="Arial" w:hAnsi="Arial" w:cs="Arial"/>
          <w:b w:val="0"/>
          <w:bCs w:val="0"/>
          <w:sz w:val="22"/>
          <w:szCs w:val="22"/>
        </w:rPr>
        <w:t xml:space="preserve"> </w:t>
      </w:r>
      <w:r w:rsidR="00BF6A58">
        <w:rPr>
          <w:rFonts w:ascii="Arial" w:hAnsi="Arial" w:cs="Arial"/>
          <w:b w:val="0"/>
          <w:bCs w:val="0"/>
          <w:sz w:val="22"/>
          <w:szCs w:val="22"/>
        </w:rPr>
        <w:t>Kelli Horner</w:t>
      </w:r>
      <w:r w:rsidR="000B2ED6">
        <w:rPr>
          <w:rFonts w:ascii="Arial" w:hAnsi="Arial" w:cs="Arial"/>
          <w:b w:val="0"/>
          <w:bCs w:val="0"/>
          <w:sz w:val="22"/>
          <w:szCs w:val="22"/>
        </w:rPr>
        <w:t>,</w:t>
      </w:r>
      <w:r w:rsidR="00BF6A58">
        <w:rPr>
          <w:rFonts w:ascii="Arial" w:hAnsi="Arial" w:cs="Arial"/>
          <w:b w:val="0"/>
          <w:bCs w:val="0"/>
          <w:sz w:val="22"/>
          <w:szCs w:val="22"/>
        </w:rPr>
        <w:t xml:space="preserve"> </w:t>
      </w:r>
      <w:r w:rsidR="00770CA5">
        <w:rPr>
          <w:rFonts w:ascii="Arial" w:hAnsi="Arial" w:cs="Arial"/>
          <w:b w:val="0"/>
          <w:bCs w:val="0"/>
          <w:sz w:val="22"/>
          <w:szCs w:val="22"/>
        </w:rPr>
        <w:t xml:space="preserve">Christine King, </w:t>
      </w:r>
      <w:r w:rsidR="00BF6A58">
        <w:rPr>
          <w:rFonts w:ascii="Arial" w:hAnsi="Arial" w:cs="Arial"/>
          <w:b w:val="0"/>
          <w:bCs w:val="0"/>
          <w:sz w:val="22"/>
          <w:szCs w:val="22"/>
        </w:rPr>
        <w:t>Gustavo Menezes</w:t>
      </w:r>
      <w:r w:rsidR="00770CA5">
        <w:rPr>
          <w:rFonts w:ascii="Arial" w:hAnsi="Arial" w:cs="Arial"/>
          <w:b w:val="0"/>
          <w:bCs w:val="0"/>
          <w:sz w:val="22"/>
          <w:szCs w:val="22"/>
        </w:rPr>
        <w:t xml:space="preserve">, </w:t>
      </w:r>
      <w:r w:rsidR="00770CA5">
        <w:rPr>
          <w:rFonts w:ascii="Arial" w:hAnsi="Arial" w:cs="Arial"/>
          <w:b w:val="0"/>
          <w:bCs w:val="0"/>
          <w:sz w:val="22"/>
          <w:szCs w:val="22"/>
        </w:rPr>
        <w:t>Nolan Tsushiya</w:t>
      </w:r>
    </w:p>
    <w:p w14:paraId="75B57684" w14:textId="77777777" w:rsidR="00F741B8" w:rsidRDefault="00F741B8" w:rsidP="00D15F23">
      <w:pPr>
        <w:pStyle w:val="Title"/>
        <w:tabs>
          <w:tab w:val="center" w:pos="4680"/>
          <w:tab w:val="right" w:pos="9360"/>
        </w:tabs>
        <w:jc w:val="left"/>
        <w:rPr>
          <w:rFonts w:ascii="Arial" w:hAnsi="Arial" w:cs="Arial"/>
          <w:b w:val="0"/>
          <w:bCs w:val="0"/>
          <w:sz w:val="22"/>
          <w:szCs w:val="22"/>
        </w:rPr>
      </w:pPr>
    </w:p>
    <w:p w14:paraId="4D90961F" w14:textId="2B0FA67C" w:rsidR="0002031B" w:rsidRDefault="00F741B8" w:rsidP="00D15F23">
      <w:pPr>
        <w:pStyle w:val="Title"/>
        <w:tabs>
          <w:tab w:val="center" w:pos="4680"/>
          <w:tab w:val="right" w:pos="9360"/>
        </w:tabs>
        <w:jc w:val="left"/>
        <w:rPr>
          <w:rFonts w:ascii="Arial" w:hAnsi="Arial" w:cs="Arial"/>
          <w:b w:val="0"/>
          <w:bCs w:val="0"/>
          <w:sz w:val="22"/>
          <w:szCs w:val="22"/>
        </w:rPr>
      </w:pPr>
      <w:r>
        <w:rPr>
          <w:rFonts w:ascii="Arial" w:hAnsi="Arial" w:cs="Arial"/>
          <w:b w:val="0"/>
          <w:bCs w:val="0"/>
          <w:sz w:val="22"/>
          <w:szCs w:val="22"/>
        </w:rPr>
        <w:t xml:space="preserve">Proxies: </w:t>
      </w:r>
      <w:r w:rsidR="00BF6A58">
        <w:rPr>
          <w:rFonts w:ascii="Arial" w:hAnsi="Arial" w:cs="Arial"/>
          <w:b w:val="0"/>
          <w:bCs w:val="0"/>
          <w:sz w:val="22"/>
          <w:szCs w:val="22"/>
        </w:rPr>
        <w:t>n/a</w:t>
      </w:r>
    </w:p>
    <w:p w14:paraId="3EDBF9F4" w14:textId="77777777" w:rsidR="0002031B" w:rsidRDefault="0002031B" w:rsidP="00D15F23">
      <w:pPr>
        <w:pStyle w:val="Title"/>
        <w:tabs>
          <w:tab w:val="center" w:pos="4680"/>
          <w:tab w:val="right" w:pos="9360"/>
        </w:tabs>
        <w:jc w:val="left"/>
        <w:rPr>
          <w:rFonts w:ascii="Arial" w:hAnsi="Arial" w:cs="Arial"/>
          <w:b w:val="0"/>
          <w:bCs w:val="0"/>
          <w:sz w:val="22"/>
          <w:szCs w:val="22"/>
        </w:rPr>
      </w:pPr>
    </w:p>
    <w:p w14:paraId="1810E58D" w14:textId="77777777" w:rsidR="00F74E83" w:rsidRDefault="00F74E83" w:rsidP="00D15F23">
      <w:pPr>
        <w:pStyle w:val="Title"/>
        <w:tabs>
          <w:tab w:val="center" w:pos="4680"/>
          <w:tab w:val="right" w:pos="9360"/>
        </w:tabs>
        <w:jc w:val="left"/>
        <w:rPr>
          <w:rFonts w:ascii="Arial" w:hAnsi="Arial" w:cs="Arial"/>
          <w:b w:val="0"/>
          <w:bCs w:val="0"/>
          <w:sz w:val="22"/>
          <w:szCs w:val="22"/>
        </w:rPr>
      </w:pPr>
    </w:p>
    <w:p w14:paraId="5B4318E1" w14:textId="77777777" w:rsidR="00F74E83" w:rsidRDefault="00F74E83" w:rsidP="00F74E83">
      <w:pPr>
        <w:pStyle w:val="Subtitle"/>
        <w:jc w:val="left"/>
        <w:rPr>
          <w:rFonts w:ascii="Calibri" w:hAnsi="Calibri"/>
          <w:sz w:val="22"/>
          <w:szCs w:val="22"/>
        </w:rPr>
      </w:pPr>
      <w:r w:rsidRPr="00D15F23">
        <w:rPr>
          <w:rFonts w:ascii="Calibri" w:hAnsi="Calibri"/>
          <w:sz w:val="22"/>
          <w:szCs w:val="22"/>
        </w:rPr>
        <w:t>I.  Call to Order</w:t>
      </w:r>
    </w:p>
    <w:p w14:paraId="381E5498" w14:textId="77777777" w:rsidR="00F74E83" w:rsidRPr="00D15F23" w:rsidRDefault="00F74E83" w:rsidP="00F74E83">
      <w:pPr>
        <w:pStyle w:val="Subtitle"/>
        <w:jc w:val="left"/>
        <w:rPr>
          <w:rFonts w:ascii="Calibri" w:hAnsi="Calibri"/>
          <w:b w:val="0"/>
          <w:sz w:val="22"/>
          <w:szCs w:val="22"/>
        </w:rPr>
      </w:pPr>
    </w:p>
    <w:p w14:paraId="7EA0116C" w14:textId="7F085CF3" w:rsidR="00F74E83" w:rsidRDefault="00F74E83" w:rsidP="00F74E8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 xml:space="preserve">Welcome and Introductions  </w:t>
      </w:r>
      <w:r w:rsidRPr="00D15F23">
        <w:rPr>
          <w:rFonts w:ascii="Calibri" w:hAnsi="Calibri"/>
          <w:sz w:val="22"/>
          <w:szCs w:val="22"/>
        </w:rPr>
        <w:tab/>
      </w:r>
      <w:r w:rsidR="000B2ED6">
        <w:rPr>
          <w:rFonts w:ascii="Calibri" w:hAnsi="Calibri"/>
          <w:sz w:val="22"/>
          <w:szCs w:val="22"/>
        </w:rPr>
        <w:t>Colleen Bronner</w:t>
      </w:r>
    </w:p>
    <w:p w14:paraId="5DC96401" w14:textId="77777777" w:rsidR="00F74E83" w:rsidRDefault="00F74E83" w:rsidP="00F74E83">
      <w:pPr>
        <w:tabs>
          <w:tab w:val="left" w:pos="540"/>
          <w:tab w:val="right" w:pos="9360"/>
        </w:tabs>
        <w:ind w:left="360"/>
        <w:rPr>
          <w:rFonts w:ascii="Calibri" w:hAnsi="Calibri"/>
          <w:sz w:val="22"/>
          <w:szCs w:val="22"/>
        </w:rPr>
      </w:pPr>
      <w:r>
        <w:rPr>
          <w:rFonts w:ascii="Calibri" w:hAnsi="Calibri"/>
          <w:sz w:val="22"/>
          <w:szCs w:val="22"/>
        </w:rPr>
        <w:t>10:05 AM</w:t>
      </w:r>
    </w:p>
    <w:p w14:paraId="120E594D" w14:textId="77777777" w:rsidR="00F74E83" w:rsidRPr="00D15F23" w:rsidRDefault="00F74E83" w:rsidP="00F74E83">
      <w:pPr>
        <w:tabs>
          <w:tab w:val="left" w:pos="540"/>
          <w:tab w:val="right" w:pos="9360"/>
        </w:tabs>
        <w:ind w:left="360"/>
        <w:rPr>
          <w:rFonts w:ascii="Calibri" w:hAnsi="Calibri"/>
          <w:sz w:val="22"/>
          <w:szCs w:val="22"/>
        </w:rPr>
      </w:pPr>
    </w:p>
    <w:p w14:paraId="4B8497C5" w14:textId="6DF1031E" w:rsidR="00F74E83" w:rsidRDefault="00F74E83" w:rsidP="00F74E8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Quorum review</w:t>
      </w:r>
      <w:r>
        <w:rPr>
          <w:rFonts w:ascii="Calibri" w:hAnsi="Calibri"/>
          <w:sz w:val="22"/>
          <w:szCs w:val="22"/>
        </w:rPr>
        <w:t xml:space="preserve"> and Proxies</w:t>
      </w:r>
      <w:r w:rsidRPr="00D15F23">
        <w:rPr>
          <w:rFonts w:ascii="Calibri" w:hAnsi="Calibri"/>
          <w:sz w:val="22"/>
          <w:szCs w:val="22"/>
        </w:rPr>
        <w:t xml:space="preserve">  </w:t>
      </w:r>
      <w:r w:rsidRPr="00D15F23">
        <w:rPr>
          <w:rFonts w:ascii="Calibri" w:hAnsi="Calibri"/>
          <w:sz w:val="22"/>
          <w:szCs w:val="22"/>
        </w:rPr>
        <w:tab/>
      </w:r>
      <w:r w:rsidR="000B2ED6">
        <w:rPr>
          <w:rFonts w:ascii="Calibri" w:hAnsi="Calibri"/>
          <w:sz w:val="22"/>
          <w:szCs w:val="22"/>
        </w:rPr>
        <w:t>Colleen Bronner</w:t>
      </w:r>
    </w:p>
    <w:p w14:paraId="38BF2E45" w14:textId="77777777" w:rsidR="00F74E83" w:rsidRDefault="00F74E83" w:rsidP="00F74E83">
      <w:pPr>
        <w:pStyle w:val="ListParagraph"/>
        <w:rPr>
          <w:rFonts w:ascii="Calibri" w:hAnsi="Calibri"/>
          <w:sz w:val="22"/>
          <w:szCs w:val="22"/>
        </w:rPr>
      </w:pPr>
    </w:p>
    <w:p w14:paraId="195ECE68" w14:textId="741E1414" w:rsidR="00F74E83" w:rsidRDefault="00F74E83" w:rsidP="00F74E83">
      <w:pPr>
        <w:numPr>
          <w:ilvl w:val="0"/>
          <w:numId w:val="9"/>
        </w:numPr>
        <w:tabs>
          <w:tab w:val="left" w:pos="540"/>
          <w:tab w:val="right" w:pos="9360"/>
        </w:tabs>
        <w:rPr>
          <w:rFonts w:ascii="Calibri" w:hAnsi="Calibri"/>
          <w:sz w:val="22"/>
          <w:szCs w:val="22"/>
        </w:rPr>
      </w:pPr>
      <w:r w:rsidRPr="00D15F23">
        <w:rPr>
          <w:rFonts w:ascii="Calibri" w:hAnsi="Calibri"/>
          <w:sz w:val="22"/>
          <w:szCs w:val="22"/>
        </w:rPr>
        <w:t xml:space="preserve">Approval of </w:t>
      </w:r>
      <w:r>
        <w:rPr>
          <w:rFonts w:ascii="Calibri" w:hAnsi="Calibri"/>
          <w:sz w:val="22"/>
          <w:szCs w:val="22"/>
        </w:rPr>
        <w:t>Spring 20</w:t>
      </w:r>
      <w:r w:rsidR="000B2ED6">
        <w:rPr>
          <w:rFonts w:ascii="Calibri" w:hAnsi="Calibri"/>
          <w:sz w:val="22"/>
          <w:szCs w:val="22"/>
        </w:rPr>
        <w:t>20</w:t>
      </w:r>
      <w:r w:rsidRPr="00D15F23">
        <w:rPr>
          <w:rFonts w:ascii="Calibri" w:hAnsi="Calibri"/>
          <w:sz w:val="22"/>
          <w:szCs w:val="22"/>
        </w:rPr>
        <w:t xml:space="preserve"> meeting minutes           </w:t>
      </w:r>
      <w:r w:rsidRPr="00D15F23">
        <w:rPr>
          <w:rFonts w:ascii="Calibri" w:hAnsi="Calibri"/>
          <w:sz w:val="22"/>
          <w:szCs w:val="22"/>
        </w:rPr>
        <w:tab/>
      </w:r>
      <w:r w:rsidR="000B2ED6">
        <w:rPr>
          <w:rFonts w:ascii="Calibri" w:hAnsi="Calibri"/>
          <w:sz w:val="22"/>
          <w:szCs w:val="22"/>
        </w:rPr>
        <w:t>David Lanning</w:t>
      </w:r>
    </w:p>
    <w:p w14:paraId="65212E3E" w14:textId="77777777" w:rsidR="00F74E83" w:rsidRPr="00BF7572" w:rsidRDefault="00F74E83" w:rsidP="00F74E83">
      <w:pPr>
        <w:tabs>
          <w:tab w:val="left" w:pos="540"/>
          <w:tab w:val="right" w:pos="9360"/>
        </w:tabs>
        <w:ind w:left="360"/>
        <w:rPr>
          <w:rFonts w:ascii="Calibri" w:hAnsi="Calibri"/>
          <w:sz w:val="22"/>
          <w:szCs w:val="22"/>
        </w:rPr>
      </w:pPr>
      <w:r w:rsidRPr="00BF7572">
        <w:rPr>
          <w:rFonts w:ascii="Calibri" w:hAnsi="Calibri"/>
          <w:sz w:val="22"/>
          <w:szCs w:val="22"/>
        </w:rPr>
        <w:t>M/S/P with minor typo corrections</w:t>
      </w:r>
    </w:p>
    <w:p w14:paraId="44F7DEC9" w14:textId="77777777" w:rsidR="00F74E83" w:rsidRPr="00D15F23" w:rsidRDefault="00F74E83" w:rsidP="00F74E83">
      <w:pPr>
        <w:tabs>
          <w:tab w:val="left" w:pos="540"/>
          <w:tab w:val="right" w:pos="9360"/>
        </w:tabs>
        <w:ind w:left="360"/>
        <w:rPr>
          <w:rFonts w:ascii="Calibri" w:hAnsi="Calibri"/>
          <w:sz w:val="22"/>
          <w:szCs w:val="22"/>
        </w:rPr>
      </w:pPr>
    </w:p>
    <w:p w14:paraId="742A8BD3" w14:textId="631C26A6" w:rsidR="00F74E83" w:rsidRDefault="00F74E83" w:rsidP="00F74E8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 xml:space="preserve">Approval of agenda – new items or changes </w:t>
      </w:r>
      <w:r w:rsidRPr="00D15F23">
        <w:rPr>
          <w:rFonts w:ascii="Calibri" w:hAnsi="Calibri"/>
          <w:sz w:val="22"/>
          <w:szCs w:val="22"/>
        </w:rPr>
        <w:tab/>
      </w:r>
      <w:r w:rsidR="000B2ED6">
        <w:rPr>
          <w:rFonts w:ascii="Calibri" w:hAnsi="Calibri"/>
          <w:sz w:val="22"/>
          <w:szCs w:val="22"/>
        </w:rPr>
        <w:t>Colleen Bronner</w:t>
      </w:r>
    </w:p>
    <w:p w14:paraId="60BAA265" w14:textId="77777777" w:rsidR="00F74E83" w:rsidRDefault="00F74E83" w:rsidP="00F74E83">
      <w:pPr>
        <w:pStyle w:val="ListParagraph"/>
        <w:ind w:left="360"/>
        <w:rPr>
          <w:rFonts w:ascii="Calibri" w:hAnsi="Calibri"/>
          <w:sz w:val="22"/>
          <w:szCs w:val="22"/>
        </w:rPr>
      </w:pPr>
    </w:p>
    <w:p w14:paraId="72F4D4BB" w14:textId="3D07CA16" w:rsidR="00F74E83" w:rsidRPr="00BA4887" w:rsidRDefault="00F74E83" w:rsidP="00901A8B">
      <w:pPr>
        <w:numPr>
          <w:ilvl w:val="0"/>
          <w:numId w:val="9"/>
        </w:numPr>
        <w:tabs>
          <w:tab w:val="right" w:pos="360"/>
          <w:tab w:val="left" w:pos="540"/>
          <w:tab w:val="right" w:pos="9360"/>
        </w:tabs>
      </w:pPr>
      <w:r w:rsidRPr="00BA4887">
        <w:rPr>
          <w:rFonts w:ascii="Calibri" w:hAnsi="Calibri" w:cs="Arial"/>
          <w:sz w:val="22"/>
          <w:szCs w:val="22"/>
        </w:rPr>
        <w:t xml:space="preserve">Guests:  </w:t>
      </w:r>
      <w:r w:rsidR="000B2ED6">
        <w:rPr>
          <w:rFonts w:ascii="Calibri" w:hAnsi="Calibri" w:cs="Arial"/>
          <w:sz w:val="22"/>
          <w:szCs w:val="22"/>
        </w:rPr>
        <w:t>none</w:t>
      </w:r>
    </w:p>
    <w:p w14:paraId="3591F42F" w14:textId="77777777" w:rsidR="00BA4887" w:rsidRPr="00BC64D1" w:rsidRDefault="00BA4887" w:rsidP="00BA4887">
      <w:pPr>
        <w:tabs>
          <w:tab w:val="right" w:pos="360"/>
          <w:tab w:val="left" w:pos="540"/>
          <w:tab w:val="right" w:pos="9360"/>
        </w:tabs>
      </w:pPr>
    </w:p>
    <w:p w14:paraId="3B51786E" w14:textId="77777777" w:rsidR="00F74E83" w:rsidRPr="00D15F23" w:rsidRDefault="00F74E83" w:rsidP="00F74E83">
      <w:pPr>
        <w:pStyle w:val="Heading3"/>
        <w:tabs>
          <w:tab w:val="clear" w:pos="9180"/>
          <w:tab w:val="right" w:pos="9360"/>
        </w:tabs>
        <w:rPr>
          <w:rFonts w:ascii="Calibri" w:hAnsi="Calibri"/>
          <w:sz w:val="22"/>
          <w:szCs w:val="22"/>
        </w:rPr>
      </w:pPr>
      <w:r w:rsidRPr="00D15F23">
        <w:rPr>
          <w:rFonts w:ascii="Calibri" w:hAnsi="Calibri"/>
          <w:sz w:val="22"/>
          <w:szCs w:val="22"/>
        </w:rPr>
        <w:t>Reports of Officers</w:t>
      </w:r>
    </w:p>
    <w:p w14:paraId="3F85E722" w14:textId="3477D8C5" w:rsidR="00F74E83" w:rsidRDefault="00F74E83" w:rsidP="00F74E83">
      <w:pPr>
        <w:numPr>
          <w:ilvl w:val="0"/>
          <w:numId w:val="11"/>
        </w:numPr>
        <w:tabs>
          <w:tab w:val="left" w:pos="540"/>
          <w:tab w:val="right" w:pos="9360"/>
        </w:tabs>
        <w:rPr>
          <w:rFonts w:ascii="Calibri" w:hAnsi="Calibri"/>
          <w:sz w:val="22"/>
          <w:szCs w:val="22"/>
        </w:rPr>
      </w:pPr>
      <w:r w:rsidRPr="00D15F23">
        <w:rPr>
          <w:rFonts w:ascii="Calibri" w:hAnsi="Calibri"/>
          <w:sz w:val="22"/>
          <w:szCs w:val="22"/>
        </w:rPr>
        <w:t xml:space="preserve">Chair report </w:t>
      </w:r>
      <w:r w:rsidRPr="00D15F23">
        <w:rPr>
          <w:rFonts w:ascii="Calibri" w:hAnsi="Calibri"/>
          <w:sz w:val="22"/>
          <w:szCs w:val="22"/>
        </w:rPr>
        <w:tab/>
      </w:r>
      <w:r w:rsidR="000B2ED6">
        <w:rPr>
          <w:rFonts w:ascii="Calibri" w:hAnsi="Calibri"/>
          <w:sz w:val="22"/>
          <w:szCs w:val="22"/>
        </w:rPr>
        <w:t>Colleen Bronner</w:t>
      </w:r>
    </w:p>
    <w:p w14:paraId="34BBC9BB" w14:textId="1E8E5888" w:rsidR="00C073CE" w:rsidRPr="00C073CE" w:rsidRDefault="00C073CE" w:rsidP="00F74E83">
      <w:pPr>
        <w:tabs>
          <w:tab w:val="left" w:pos="540"/>
          <w:tab w:val="right" w:pos="9360"/>
        </w:tabs>
        <w:ind w:left="360"/>
        <w:rPr>
          <w:rFonts w:ascii="Calibri" w:hAnsi="Calibri"/>
          <w:sz w:val="22"/>
          <w:szCs w:val="22"/>
        </w:rPr>
      </w:pPr>
      <w:r w:rsidRPr="00C073CE">
        <w:rPr>
          <w:rFonts w:ascii="Calibri" w:hAnsi="Calibri"/>
          <w:sz w:val="22"/>
          <w:szCs w:val="22"/>
        </w:rPr>
        <w:t xml:space="preserve">No conference last </w:t>
      </w:r>
      <w:r>
        <w:rPr>
          <w:rFonts w:ascii="Calibri" w:hAnsi="Calibri"/>
          <w:sz w:val="22"/>
          <w:szCs w:val="22"/>
        </w:rPr>
        <w:t>year (Spring 2020).  Couldn’t switch to online quickly.  Planned to move to the Fall, but eventually decided against it.  Focus should now be on a virtual/online Spring 2021 conference.  We should detail officer duties a bit more thoroughly.  Also, should find a way to get more PSW members, and not just officers, involved in conference planning.  The 2022 conference will be a Zone conference at U. of British Columbia (Vancouver).</w:t>
      </w:r>
    </w:p>
    <w:p w14:paraId="2D04CB90" w14:textId="77777777" w:rsidR="00F74E83" w:rsidRPr="00D15F23" w:rsidRDefault="00F74E83" w:rsidP="00F74E83">
      <w:pPr>
        <w:tabs>
          <w:tab w:val="left" w:pos="540"/>
          <w:tab w:val="right" w:pos="9360"/>
        </w:tabs>
        <w:ind w:left="360"/>
        <w:rPr>
          <w:rFonts w:ascii="Calibri" w:hAnsi="Calibri"/>
          <w:sz w:val="22"/>
          <w:szCs w:val="22"/>
        </w:rPr>
      </w:pPr>
    </w:p>
    <w:p w14:paraId="2C02268F" w14:textId="18843E88" w:rsidR="00F74E83" w:rsidRDefault="00F74E83" w:rsidP="00F74E83">
      <w:pPr>
        <w:numPr>
          <w:ilvl w:val="0"/>
          <w:numId w:val="11"/>
        </w:numPr>
        <w:tabs>
          <w:tab w:val="left" w:pos="540"/>
          <w:tab w:val="right" w:pos="9360"/>
        </w:tabs>
        <w:rPr>
          <w:rFonts w:ascii="Calibri" w:hAnsi="Calibri"/>
          <w:sz w:val="22"/>
          <w:szCs w:val="22"/>
        </w:rPr>
      </w:pPr>
      <w:r w:rsidRPr="00D15F23">
        <w:rPr>
          <w:rFonts w:ascii="Calibri" w:hAnsi="Calibri"/>
          <w:sz w:val="22"/>
          <w:szCs w:val="22"/>
        </w:rPr>
        <w:t>ASEE report</w:t>
      </w:r>
      <w:r w:rsidRPr="00D15F23">
        <w:rPr>
          <w:rFonts w:ascii="Calibri" w:hAnsi="Calibri"/>
          <w:sz w:val="22"/>
          <w:szCs w:val="22"/>
        </w:rPr>
        <w:tab/>
      </w:r>
      <w:r w:rsidR="000B2ED6" w:rsidRPr="00D15F23">
        <w:rPr>
          <w:rFonts w:ascii="Calibri" w:hAnsi="Calibri"/>
          <w:sz w:val="22"/>
          <w:szCs w:val="22"/>
        </w:rPr>
        <w:t>Lily Gossage</w:t>
      </w:r>
      <w:r w:rsidR="000B2ED6">
        <w:rPr>
          <w:rFonts w:ascii="Calibri" w:hAnsi="Calibri"/>
          <w:sz w:val="22"/>
          <w:szCs w:val="22"/>
        </w:rPr>
        <w:t xml:space="preserve"> </w:t>
      </w:r>
    </w:p>
    <w:p w14:paraId="698E0E38" w14:textId="6D25F448" w:rsidR="00F74E83" w:rsidRPr="00C073CE" w:rsidRDefault="00C073CE" w:rsidP="00F74E83">
      <w:pPr>
        <w:pStyle w:val="ListParagraph"/>
        <w:ind w:left="360"/>
        <w:rPr>
          <w:rFonts w:ascii="Calibri" w:hAnsi="Calibri"/>
          <w:sz w:val="22"/>
          <w:szCs w:val="22"/>
        </w:rPr>
      </w:pPr>
      <w:r>
        <w:rPr>
          <w:rFonts w:ascii="Calibri" w:hAnsi="Calibri"/>
          <w:sz w:val="22"/>
          <w:szCs w:val="22"/>
        </w:rPr>
        <w:t>Lily joined meeting later.</w:t>
      </w:r>
    </w:p>
    <w:p w14:paraId="09C4651F" w14:textId="77777777" w:rsidR="00F74E83" w:rsidRPr="00D15F23" w:rsidRDefault="00F74E83" w:rsidP="00F74E83">
      <w:pPr>
        <w:tabs>
          <w:tab w:val="left" w:pos="540"/>
          <w:tab w:val="right" w:pos="9360"/>
        </w:tabs>
        <w:ind w:left="360"/>
        <w:rPr>
          <w:rFonts w:ascii="Calibri" w:hAnsi="Calibri"/>
          <w:sz w:val="22"/>
          <w:szCs w:val="22"/>
        </w:rPr>
      </w:pPr>
    </w:p>
    <w:p w14:paraId="4E680385" w14:textId="1EC1F34A" w:rsidR="00F74E83" w:rsidRDefault="00F74E83" w:rsidP="00F74E83">
      <w:pPr>
        <w:numPr>
          <w:ilvl w:val="0"/>
          <w:numId w:val="11"/>
        </w:numPr>
        <w:tabs>
          <w:tab w:val="left" w:pos="540"/>
          <w:tab w:val="right" w:pos="9360"/>
        </w:tabs>
        <w:rPr>
          <w:rFonts w:ascii="Calibri" w:hAnsi="Calibri"/>
          <w:sz w:val="22"/>
          <w:szCs w:val="22"/>
        </w:rPr>
      </w:pPr>
      <w:r w:rsidRPr="00D15F23">
        <w:rPr>
          <w:rFonts w:ascii="Calibri" w:hAnsi="Calibri"/>
          <w:sz w:val="22"/>
          <w:szCs w:val="22"/>
        </w:rPr>
        <w:t>Past Chair Report</w:t>
      </w:r>
      <w:r w:rsidRPr="00D15F23">
        <w:rPr>
          <w:rFonts w:ascii="Calibri" w:hAnsi="Calibri"/>
          <w:sz w:val="22"/>
          <w:szCs w:val="22"/>
        </w:rPr>
        <w:tab/>
      </w:r>
      <w:r w:rsidR="000B2ED6">
        <w:rPr>
          <w:rFonts w:ascii="Calibri" w:hAnsi="Calibri"/>
          <w:sz w:val="22"/>
          <w:szCs w:val="22"/>
        </w:rPr>
        <w:t>Jane Dong</w:t>
      </w:r>
    </w:p>
    <w:p w14:paraId="68E36657" w14:textId="04295B5B" w:rsidR="00F74E83" w:rsidRDefault="00351FE5" w:rsidP="00F74E83">
      <w:pPr>
        <w:tabs>
          <w:tab w:val="left" w:pos="540"/>
          <w:tab w:val="right" w:pos="9360"/>
        </w:tabs>
        <w:ind w:left="360"/>
        <w:rPr>
          <w:rFonts w:ascii="Calibri" w:hAnsi="Calibri"/>
          <w:sz w:val="22"/>
          <w:szCs w:val="22"/>
        </w:rPr>
      </w:pPr>
      <w:r>
        <w:rPr>
          <w:rFonts w:ascii="Calibri" w:hAnsi="Calibri"/>
          <w:sz w:val="22"/>
          <w:szCs w:val="22"/>
        </w:rPr>
        <w:t>Planning on working on a Chair “survival” document.  Bylaws are vague in many areas.  Discussed the nominations committee and election. Should we share the ballot among the nominees?  Who can vote?  Because from June 1 to June 15, new members are still coming in, so we should be very clear as to when members should be able to vote.  This should be discussed among the nominations committee.</w:t>
      </w:r>
    </w:p>
    <w:p w14:paraId="043DCEDC" w14:textId="77777777" w:rsidR="00351FE5" w:rsidRDefault="00351FE5" w:rsidP="00F74E83">
      <w:pPr>
        <w:tabs>
          <w:tab w:val="left" w:pos="540"/>
          <w:tab w:val="right" w:pos="9360"/>
        </w:tabs>
        <w:ind w:left="360"/>
        <w:rPr>
          <w:rFonts w:ascii="Calibri" w:hAnsi="Calibri"/>
          <w:sz w:val="22"/>
          <w:szCs w:val="22"/>
        </w:rPr>
      </w:pPr>
    </w:p>
    <w:p w14:paraId="76DA1375" w14:textId="619C3C8D" w:rsidR="00F74E83" w:rsidRPr="000B2ED6" w:rsidRDefault="00F74E83" w:rsidP="00F74E83">
      <w:pPr>
        <w:numPr>
          <w:ilvl w:val="0"/>
          <w:numId w:val="11"/>
        </w:numPr>
        <w:tabs>
          <w:tab w:val="left" w:pos="540"/>
          <w:tab w:val="right" w:pos="9360"/>
        </w:tabs>
        <w:rPr>
          <w:rFonts w:ascii="Calibri" w:hAnsi="Calibri"/>
          <w:sz w:val="22"/>
          <w:szCs w:val="22"/>
          <w:lang w:val="fr-FR"/>
        </w:rPr>
      </w:pPr>
      <w:r w:rsidRPr="000B2ED6">
        <w:rPr>
          <w:rFonts w:ascii="Calibri" w:hAnsi="Calibri"/>
          <w:sz w:val="22"/>
          <w:szCs w:val="22"/>
          <w:lang w:val="fr-FR"/>
        </w:rPr>
        <w:t>Chair-Elect report</w:t>
      </w:r>
      <w:r w:rsidRPr="000B2ED6">
        <w:rPr>
          <w:rFonts w:ascii="Calibri" w:hAnsi="Calibri"/>
          <w:sz w:val="22"/>
          <w:szCs w:val="22"/>
          <w:lang w:val="fr-FR"/>
        </w:rPr>
        <w:tab/>
      </w:r>
      <w:r w:rsidR="000B2ED6" w:rsidRPr="000B2ED6">
        <w:rPr>
          <w:rFonts w:ascii="Calibri" w:hAnsi="Calibri"/>
          <w:sz w:val="22"/>
          <w:szCs w:val="22"/>
          <w:lang w:val="fr-FR"/>
        </w:rPr>
        <w:t>Jean-Michel Maarek</w:t>
      </w:r>
    </w:p>
    <w:p w14:paraId="7D2213BD" w14:textId="76AF8467" w:rsidR="00F74E83" w:rsidRDefault="00351FE5" w:rsidP="00F74E83">
      <w:pPr>
        <w:tabs>
          <w:tab w:val="left" w:pos="540"/>
          <w:tab w:val="right" w:pos="9360"/>
        </w:tabs>
        <w:ind w:left="360"/>
        <w:rPr>
          <w:rFonts w:ascii="Calibri" w:hAnsi="Calibri"/>
          <w:sz w:val="22"/>
          <w:szCs w:val="22"/>
        </w:rPr>
      </w:pPr>
      <w:r>
        <w:rPr>
          <w:rFonts w:ascii="Calibri" w:hAnsi="Calibri"/>
          <w:sz w:val="22"/>
          <w:szCs w:val="22"/>
        </w:rPr>
        <w:t>Participated in a virtual conference discussion, described details.</w:t>
      </w:r>
    </w:p>
    <w:p w14:paraId="27A39ECD" w14:textId="77777777" w:rsidR="00351FE5" w:rsidRPr="00D15F23" w:rsidRDefault="00351FE5" w:rsidP="00F74E83">
      <w:pPr>
        <w:tabs>
          <w:tab w:val="left" w:pos="540"/>
          <w:tab w:val="right" w:pos="9360"/>
        </w:tabs>
        <w:ind w:left="360"/>
        <w:rPr>
          <w:rFonts w:ascii="Calibri" w:hAnsi="Calibri"/>
          <w:sz w:val="22"/>
          <w:szCs w:val="22"/>
        </w:rPr>
      </w:pPr>
    </w:p>
    <w:p w14:paraId="1F5C3EE3" w14:textId="73AD4D6A" w:rsidR="00F74E83" w:rsidRDefault="00F74E83" w:rsidP="00F74E83">
      <w:pPr>
        <w:numPr>
          <w:ilvl w:val="0"/>
          <w:numId w:val="11"/>
        </w:numPr>
        <w:tabs>
          <w:tab w:val="left" w:pos="540"/>
          <w:tab w:val="right" w:pos="9360"/>
        </w:tabs>
        <w:rPr>
          <w:rFonts w:ascii="Calibri" w:hAnsi="Calibri"/>
          <w:sz w:val="22"/>
          <w:szCs w:val="22"/>
        </w:rPr>
      </w:pPr>
      <w:r w:rsidRPr="00D15F23">
        <w:rPr>
          <w:rFonts w:ascii="Calibri" w:hAnsi="Calibri"/>
          <w:sz w:val="22"/>
          <w:szCs w:val="22"/>
        </w:rPr>
        <w:t xml:space="preserve">Treasurer report  </w:t>
      </w:r>
      <w:r w:rsidRPr="00D15F23">
        <w:rPr>
          <w:rFonts w:ascii="Calibri" w:hAnsi="Calibri"/>
          <w:sz w:val="22"/>
          <w:szCs w:val="22"/>
        </w:rPr>
        <w:tab/>
      </w:r>
      <w:r w:rsidR="000B2ED6" w:rsidRPr="00041160">
        <w:rPr>
          <w:rFonts w:ascii="Calibri" w:hAnsi="Calibri"/>
          <w:sz w:val="22"/>
          <w:szCs w:val="22"/>
        </w:rPr>
        <w:t>Pitiporn Asvapathanagul</w:t>
      </w:r>
    </w:p>
    <w:p w14:paraId="30E53C71" w14:textId="363E8CD7" w:rsidR="00ED7E16" w:rsidRDefault="00351FE5" w:rsidP="00F74E83">
      <w:pPr>
        <w:tabs>
          <w:tab w:val="left" w:pos="540"/>
          <w:tab w:val="right" w:pos="9360"/>
        </w:tabs>
        <w:ind w:left="360"/>
        <w:rPr>
          <w:rFonts w:ascii="Calibri" w:hAnsi="Calibri"/>
          <w:sz w:val="22"/>
          <w:szCs w:val="22"/>
        </w:rPr>
      </w:pPr>
      <w:r w:rsidRPr="00351FE5">
        <w:rPr>
          <w:rFonts w:ascii="Calibri" w:hAnsi="Calibri"/>
          <w:sz w:val="22"/>
          <w:szCs w:val="22"/>
        </w:rPr>
        <w:t>Provided a summary of the PSW account</w:t>
      </w:r>
      <w:r w:rsidR="00F74E83" w:rsidRPr="00351FE5">
        <w:rPr>
          <w:rFonts w:ascii="Calibri" w:hAnsi="Calibri"/>
          <w:sz w:val="22"/>
          <w:szCs w:val="22"/>
        </w:rPr>
        <w:t xml:space="preserve">. Current balance is </w:t>
      </w:r>
      <w:r w:rsidR="00ED7E16" w:rsidRPr="00351FE5">
        <w:rPr>
          <w:rFonts w:ascii="Calibri" w:hAnsi="Calibri"/>
          <w:sz w:val="22"/>
          <w:szCs w:val="22"/>
        </w:rPr>
        <w:t>$</w:t>
      </w:r>
      <w:r w:rsidR="00F74E83" w:rsidRPr="00351FE5">
        <w:rPr>
          <w:rFonts w:ascii="Calibri" w:hAnsi="Calibri"/>
          <w:sz w:val="22"/>
          <w:szCs w:val="22"/>
        </w:rPr>
        <w:t>98</w:t>
      </w:r>
      <w:r w:rsidRPr="00351FE5">
        <w:rPr>
          <w:rFonts w:ascii="Calibri" w:hAnsi="Calibri"/>
          <w:sz w:val="22"/>
          <w:szCs w:val="22"/>
        </w:rPr>
        <w:t>10</w:t>
      </w:r>
      <w:r w:rsidR="00ED7E16" w:rsidRPr="00351FE5">
        <w:rPr>
          <w:rFonts w:ascii="Calibri" w:hAnsi="Calibri"/>
          <w:sz w:val="22"/>
          <w:szCs w:val="22"/>
        </w:rPr>
        <w:t xml:space="preserve">. </w:t>
      </w:r>
      <w:r w:rsidR="00F74E83" w:rsidRPr="00351FE5">
        <w:rPr>
          <w:rFonts w:ascii="Calibri" w:hAnsi="Calibri"/>
          <w:sz w:val="22"/>
          <w:szCs w:val="22"/>
        </w:rPr>
        <w:t xml:space="preserve"> </w:t>
      </w:r>
      <w:r>
        <w:rPr>
          <w:rFonts w:ascii="Calibri" w:hAnsi="Calibri"/>
          <w:sz w:val="22"/>
          <w:szCs w:val="22"/>
        </w:rPr>
        <w:t xml:space="preserve">Waiting for fourth quarter report to come in.  Will send to board at that time.  There are questions as to whether or not some award checks had </w:t>
      </w:r>
      <w:r>
        <w:rPr>
          <w:rFonts w:ascii="Calibri" w:hAnsi="Calibri"/>
          <w:sz w:val="22"/>
          <w:szCs w:val="22"/>
        </w:rPr>
        <w:lastRenderedPageBreak/>
        <w:t>been sent.  Should we give both 2020 and 2021 awards in the spring?  Did not yet issue the faculty award check.  Will discuss this with the awards committees.</w:t>
      </w:r>
    </w:p>
    <w:p w14:paraId="654C9ACF" w14:textId="77777777" w:rsidR="00F74E83" w:rsidRPr="00D15F23" w:rsidRDefault="00F74E83" w:rsidP="00F74E83">
      <w:pPr>
        <w:tabs>
          <w:tab w:val="left" w:pos="540"/>
          <w:tab w:val="right" w:pos="9360"/>
        </w:tabs>
        <w:ind w:left="360"/>
        <w:rPr>
          <w:rFonts w:ascii="Calibri" w:hAnsi="Calibri"/>
          <w:sz w:val="22"/>
          <w:szCs w:val="22"/>
        </w:rPr>
      </w:pPr>
    </w:p>
    <w:p w14:paraId="46DBD648" w14:textId="43D716E4" w:rsidR="00F74E83" w:rsidRDefault="00F74E83" w:rsidP="00F74E83">
      <w:pPr>
        <w:numPr>
          <w:ilvl w:val="0"/>
          <w:numId w:val="11"/>
        </w:numPr>
        <w:tabs>
          <w:tab w:val="left" w:pos="540"/>
          <w:tab w:val="right" w:pos="9360"/>
        </w:tabs>
        <w:rPr>
          <w:rFonts w:ascii="Calibri" w:hAnsi="Calibri"/>
          <w:sz w:val="22"/>
          <w:szCs w:val="22"/>
        </w:rPr>
      </w:pPr>
      <w:r w:rsidRPr="00D15F23">
        <w:rPr>
          <w:rFonts w:ascii="Calibri" w:hAnsi="Calibri"/>
          <w:sz w:val="22"/>
          <w:szCs w:val="22"/>
        </w:rPr>
        <w:t>Section Membership committee report</w:t>
      </w:r>
      <w:r w:rsidRPr="00D15F23">
        <w:rPr>
          <w:rFonts w:ascii="Calibri" w:hAnsi="Calibri"/>
          <w:sz w:val="22"/>
          <w:szCs w:val="22"/>
        </w:rPr>
        <w:tab/>
      </w:r>
      <w:r w:rsidR="000B2ED6">
        <w:rPr>
          <w:rFonts w:ascii="Calibri" w:hAnsi="Calibri"/>
          <w:sz w:val="22"/>
          <w:szCs w:val="22"/>
        </w:rPr>
        <w:t>Paul Nissenson</w:t>
      </w:r>
    </w:p>
    <w:p w14:paraId="7AB87540" w14:textId="73FDD4F9" w:rsidR="00F74E83" w:rsidRDefault="00351FE5" w:rsidP="00F74E83">
      <w:pPr>
        <w:pStyle w:val="ListParagraph"/>
        <w:ind w:left="360"/>
        <w:rPr>
          <w:rFonts w:ascii="Calibri" w:hAnsi="Calibri"/>
          <w:sz w:val="22"/>
          <w:szCs w:val="22"/>
        </w:rPr>
      </w:pPr>
      <w:r>
        <w:rPr>
          <w:rFonts w:ascii="Calibri" w:hAnsi="Calibri"/>
          <w:sz w:val="22"/>
          <w:szCs w:val="22"/>
        </w:rPr>
        <w:t>Membership has been declining prior to COVID</w:t>
      </w:r>
      <w:r w:rsidR="00276B84">
        <w:rPr>
          <w:rFonts w:ascii="Calibri" w:hAnsi="Calibri"/>
          <w:sz w:val="22"/>
          <w:szCs w:val="22"/>
        </w:rPr>
        <w:t>. Will start reaching out to campus reps.  Will get data on recen</w:t>
      </w:r>
      <w:r w:rsidR="003A4A30">
        <w:rPr>
          <w:rFonts w:ascii="Calibri" w:hAnsi="Calibri"/>
          <w:sz w:val="22"/>
          <w:szCs w:val="22"/>
        </w:rPr>
        <w:t>t</w:t>
      </w:r>
      <w:r w:rsidR="00276B84">
        <w:rPr>
          <w:rFonts w:ascii="Calibri" w:hAnsi="Calibri"/>
          <w:sz w:val="22"/>
          <w:szCs w:val="22"/>
        </w:rPr>
        <w:t xml:space="preserve"> </w:t>
      </w:r>
      <w:r w:rsidR="00770CA5">
        <w:rPr>
          <w:rFonts w:ascii="Calibri" w:hAnsi="Calibri"/>
          <w:sz w:val="22"/>
          <w:szCs w:val="22"/>
        </w:rPr>
        <w:t>membership trends.  Bri</w:t>
      </w:r>
      <w:r w:rsidR="003A4A30">
        <w:rPr>
          <w:rFonts w:ascii="Calibri" w:hAnsi="Calibri"/>
          <w:sz w:val="22"/>
          <w:szCs w:val="22"/>
        </w:rPr>
        <w:t>a</w:t>
      </w:r>
      <w:r w:rsidR="00770CA5">
        <w:rPr>
          <w:rFonts w:ascii="Calibri" w:hAnsi="Calibri"/>
          <w:sz w:val="22"/>
          <w:szCs w:val="22"/>
        </w:rPr>
        <w:t>n</w:t>
      </w:r>
      <w:r w:rsidR="003A4A30">
        <w:rPr>
          <w:rFonts w:ascii="Calibri" w:hAnsi="Calibri"/>
          <w:sz w:val="22"/>
          <w:szCs w:val="22"/>
        </w:rPr>
        <w:t xml:space="preserve"> Self</w:t>
      </w:r>
      <w:r w:rsidR="00770CA5">
        <w:rPr>
          <w:rFonts w:ascii="Calibri" w:hAnsi="Calibri"/>
          <w:sz w:val="22"/>
          <w:szCs w:val="22"/>
        </w:rPr>
        <w:t xml:space="preserve"> said much the same, an will work on ensuring campus reps are more active.</w:t>
      </w:r>
    </w:p>
    <w:p w14:paraId="11770413" w14:textId="77777777" w:rsidR="00F74E83" w:rsidRDefault="00F74E83" w:rsidP="00F74E83">
      <w:pPr>
        <w:tabs>
          <w:tab w:val="left" w:pos="540"/>
          <w:tab w:val="right" w:pos="9360"/>
        </w:tabs>
        <w:ind w:left="360"/>
        <w:rPr>
          <w:rFonts w:ascii="Calibri" w:hAnsi="Calibri"/>
          <w:sz w:val="22"/>
          <w:szCs w:val="22"/>
        </w:rPr>
      </w:pPr>
    </w:p>
    <w:p w14:paraId="1DE40F11" w14:textId="77777777" w:rsidR="009141C6" w:rsidRDefault="00F74E83" w:rsidP="00F74E83">
      <w:pPr>
        <w:numPr>
          <w:ilvl w:val="0"/>
          <w:numId w:val="11"/>
        </w:numPr>
        <w:tabs>
          <w:tab w:val="left" w:pos="540"/>
          <w:tab w:val="right" w:pos="9360"/>
        </w:tabs>
        <w:rPr>
          <w:rFonts w:ascii="Calibri" w:hAnsi="Calibri"/>
          <w:sz w:val="22"/>
          <w:szCs w:val="22"/>
        </w:rPr>
      </w:pPr>
      <w:r w:rsidRPr="005F40D3">
        <w:rPr>
          <w:rFonts w:ascii="Calibri" w:hAnsi="Calibri"/>
          <w:sz w:val="22"/>
          <w:szCs w:val="22"/>
        </w:rPr>
        <w:t>Director reports:</w:t>
      </w:r>
    </w:p>
    <w:p w14:paraId="5122C190" w14:textId="4BBA57A1" w:rsidR="00F74E83" w:rsidRPr="00C073CE" w:rsidRDefault="00F74E83" w:rsidP="009141C6">
      <w:pPr>
        <w:tabs>
          <w:tab w:val="left" w:pos="540"/>
          <w:tab w:val="right" w:pos="9360"/>
        </w:tabs>
        <w:ind w:left="360"/>
        <w:rPr>
          <w:rFonts w:ascii="Calibri" w:hAnsi="Calibri"/>
          <w:sz w:val="22"/>
          <w:szCs w:val="22"/>
          <w:highlight w:val="yellow"/>
        </w:rPr>
      </w:pPr>
      <w:r w:rsidRPr="005F40D3">
        <w:rPr>
          <w:rFonts w:ascii="Calibri" w:hAnsi="Calibri"/>
          <w:sz w:val="22"/>
          <w:szCs w:val="22"/>
        </w:rPr>
        <w:t xml:space="preserve"> </w:t>
      </w:r>
      <w:r w:rsidRPr="005F40D3">
        <w:rPr>
          <w:rFonts w:ascii="Calibri" w:hAnsi="Calibri"/>
          <w:sz w:val="22"/>
          <w:szCs w:val="22"/>
        </w:rPr>
        <w:br/>
      </w:r>
      <w:r w:rsidR="002122D5" w:rsidRPr="00770CA5">
        <w:rPr>
          <w:rFonts w:ascii="Calibri" w:hAnsi="Calibri"/>
          <w:sz w:val="22"/>
          <w:szCs w:val="22"/>
        </w:rPr>
        <w:t>Laura Sullivan Green. Nothing to report</w:t>
      </w:r>
    </w:p>
    <w:p w14:paraId="3D68889B" w14:textId="77777777" w:rsidR="0075281D" w:rsidRPr="00C073CE" w:rsidRDefault="0075281D" w:rsidP="00F74E83">
      <w:pPr>
        <w:tabs>
          <w:tab w:val="left" w:pos="540"/>
          <w:tab w:val="right" w:pos="9360"/>
        </w:tabs>
        <w:ind w:left="360"/>
        <w:rPr>
          <w:rFonts w:ascii="Calibri" w:hAnsi="Calibri"/>
          <w:sz w:val="22"/>
          <w:szCs w:val="22"/>
          <w:highlight w:val="yellow"/>
        </w:rPr>
      </w:pPr>
    </w:p>
    <w:p w14:paraId="6E4D6D3C" w14:textId="3CCAF54F" w:rsidR="002122D5" w:rsidRPr="00770CA5" w:rsidRDefault="002122D5" w:rsidP="00F74E83">
      <w:pPr>
        <w:tabs>
          <w:tab w:val="left" w:pos="540"/>
          <w:tab w:val="right" w:pos="9360"/>
        </w:tabs>
        <w:ind w:left="360"/>
        <w:rPr>
          <w:rFonts w:ascii="Calibri" w:hAnsi="Calibri"/>
          <w:sz w:val="22"/>
          <w:szCs w:val="22"/>
        </w:rPr>
      </w:pPr>
      <w:r w:rsidRPr="00770CA5">
        <w:rPr>
          <w:rFonts w:ascii="Calibri" w:hAnsi="Calibri"/>
          <w:sz w:val="22"/>
          <w:szCs w:val="22"/>
        </w:rPr>
        <w:t xml:space="preserve">Elisabeth Weiss. </w:t>
      </w:r>
      <w:r w:rsidR="00770CA5">
        <w:rPr>
          <w:rFonts w:ascii="Calibri" w:hAnsi="Calibri"/>
          <w:sz w:val="22"/>
          <w:szCs w:val="22"/>
        </w:rPr>
        <w:t>Noted awards submission process was difficult.</w:t>
      </w:r>
    </w:p>
    <w:p w14:paraId="2B648937" w14:textId="77777777" w:rsidR="0075281D" w:rsidRPr="00C073CE" w:rsidRDefault="0075281D" w:rsidP="00F74E83">
      <w:pPr>
        <w:tabs>
          <w:tab w:val="left" w:pos="540"/>
          <w:tab w:val="right" w:pos="9360"/>
        </w:tabs>
        <w:ind w:left="360"/>
        <w:rPr>
          <w:rFonts w:ascii="Calibri" w:hAnsi="Calibri"/>
          <w:sz w:val="22"/>
          <w:szCs w:val="22"/>
          <w:highlight w:val="yellow"/>
        </w:rPr>
      </w:pPr>
    </w:p>
    <w:p w14:paraId="4AF0C48B" w14:textId="6F91617A" w:rsidR="002122D5" w:rsidRPr="00770CA5" w:rsidRDefault="000B2ED6" w:rsidP="00F74E83">
      <w:pPr>
        <w:tabs>
          <w:tab w:val="left" w:pos="540"/>
          <w:tab w:val="right" w:pos="9360"/>
        </w:tabs>
        <w:ind w:left="360"/>
        <w:rPr>
          <w:rFonts w:ascii="Calibri" w:hAnsi="Calibri"/>
          <w:sz w:val="22"/>
          <w:szCs w:val="22"/>
        </w:rPr>
      </w:pPr>
      <w:r w:rsidRPr="00770CA5">
        <w:rPr>
          <w:rFonts w:ascii="Calibri" w:hAnsi="Calibri"/>
          <w:sz w:val="22"/>
          <w:szCs w:val="22"/>
        </w:rPr>
        <w:t>Nolan Tsuchiya</w:t>
      </w:r>
      <w:r w:rsidR="002122D5" w:rsidRPr="00770CA5">
        <w:rPr>
          <w:rFonts w:ascii="Calibri" w:hAnsi="Calibri"/>
          <w:sz w:val="22"/>
          <w:szCs w:val="22"/>
        </w:rPr>
        <w:t xml:space="preserve">. </w:t>
      </w:r>
      <w:r w:rsidR="00770CA5" w:rsidRPr="00770CA5">
        <w:rPr>
          <w:rFonts w:ascii="Calibri" w:hAnsi="Calibri"/>
          <w:sz w:val="22"/>
          <w:szCs w:val="22"/>
        </w:rPr>
        <w:t>Not in attendance</w:t>
      </w:r>
      <w:r w:rsidR="002122D5" w:rsidRPr="00770CA5">
        <w:rPr>
          <w:rFonts w:ascii="Calibri" w:hAnsi="Calibri"/>
          <w:sz w:val="22"/>
          <w:szCs w:val="22"/>
        </w:rPr>
        <w:t>.</w:t>
      </w:r>
    </w:p>
    <w:p w14:paraId="11B0DFDE" w14:textId="77777777" w:rsidR="0075281D" w:rsidRPr="00C073CE" w:rsidRDefault="0075281D" w:rsidP="00F74E83">
      <w:pPr>
        <w:tabs>
          <w:tab w:val="left" w:pos="540"/>
          <w:tab w:val="right" w:pos="9360"/>
        </w:tabs>
        <w:ind w:left="360"/>
        <w:rPr>
          <w:rFonts w:ascii="Calibri" w:hAnsi="Calibri"/>
          <w:sz w:val="22"/>
          <w:szCs w:val="22"/>
          <w:highlight w:val="yellow"/>
        </w:rPr>
      </w:pPr>
    </w:p>
    <w:p w14:paraId="4988F32E" w14:textId="1D19F2A8" w:rsidR="002122D5" w:rsidRPr="00C073CE" w:rsidRDefault="000B2ED6" w:rsidP="00F74E83">
      <w:pPr>
        <w:tabs>
          <w:tab w:val="left" w:pos="540"/>
          <w:tab w:val="right" w:pos="9360"/>
        </w:tabs>
        <w:ind w:left="360"/>
        <w:rPr>
          <w:rFonts w:ascii="Calibri" w:hAnsi="Calibri"/>
          <w:sz w:val="22"/>
          <w:szCs w:val="22"/>
          <w:highlight w:val="yellow"/>
        </w:rPr>
      </w:pPr>
      <w:r w:rsidRPr="00770CA5">
        <w:rPr>
          <w:rFonts w:ascii="Calibri" w:hAnsi="Calibri"/>
          <w:sz w:val="22"/>
          <w:szCs w:val="22"/>
        </w:rPr>
        <w:t>Jean Lee</w:t>
      </w:r>
      <w:r w:rsidR="002122D5" w:rsidRPr="00770CA5">
        <w:rPr>
          <w:rFonts w:ascii="Calibri" w:hAnsi="Calibri"/>
          <w:sz w:val="22"/>
          <w:szCs w:val="22"/>
        </w:rPr>
        <w:t xml:space="preserve">. </w:t>
      </w:r>
      <w:r w:rsidR="00770CA5" w:rsidRPr="00770CA5">
        <w:rPr>
          <w:rFonts w:ascii="Calibri" w:hAnsi="Calibri"/>
          <w:sz w:val="22"/>
          <w:szCs w:val="22"/>
        </w:rPr>
        <w:t>Nothing to report</w:t>
      </w:r>
      <w:r w:rsidR="002122D5" w:rsidRPr="00770CA5">
        <w:rPr>
          <w:rFonts w:ascii="Calibri" w:hAnsi="Calibri"/>
          <w:sz w:val="22"/>
          <w:szCs w:val="22"/>
        </w:rPr>
        <w:t>.</w:t>
      </w:r>
      <w:r w:rsidR="00770CA5" w:rsidRPr="00770CA5">
        <w:rPr>
          <w:rFonts w:ascii="Calibri" w:hAnsi="Calibri"/>
          <w:sz w:val="22"/>
          <w:szCs w:val="22"/>
        </w:rPr>
        <w:t xml:space="preserve">  It was noted that a virtual conference would be inexpensive to attend.</w:t>
      </w:r>
    </w:p>
    <w:p w14:paraId="25E61A02" w14:textId="77777777" w:rsidR="0075281D" w:rsidRPr="00C073CE" w:rsidRDefault="0075281D" w:rsidP="00F74E83">
      <w:pPr>
        <w:tabs>
          <w:tab w:val="left" w:pos="540"/>
          <w:tab w:val="right" w:pos="9360"/>
        </w:tabs>
        <w:ind w:left="360"/>
        <w:rPr>
          <w:rFonts w:ascii="Calibri" w:hAnsi="Calibri"/>
          <w:sz w:val="22"/>
          <w:szCs w:val="22"/>
          <w:highlight w:val="yellow"/>
        </w:rPr>
      </w:pPr>
    </w:p>
    <w:p w14:paraId="07808098" w14:textId="54069B84" w:rsidR="002122D5" w:rsidRPr="00770CA5" w:rsidRDefault="000B2ED6" w:rsidP="00F74E83">
      <w:pPr>
        <w:tabs>
          <w:tab w:val="left" w:pos="540"/>
          <w:tab w:val="right" w:pos="9360"/>
        </w:tabs>
        <w:ind w:left="360"/>
        <w:rPr>
          <w:rFonts w:ascii="Calibri" w:hAnsi="Calibri"/>
          <w:sz w:val="22"/>
          <w:szCs w:val="22"/>
        </w:rPr>
      </w:pPr>
      <w:r w:rsidRPr="00770CA5">
        <w:rPr>
          <w:rFonts w:ascii="Calibri" w:hAnsi="Calibri"/>
          <w:sz w:val="22"/>
          <w:szCs w:val="22"/>
        </w:rPr>
        <w:t>Andrew Danowitz</w:t>
      </w:r>
      <w:r w:rsidR="002122D5" w:rsidRPr="00770CA5">
        <w:rPr>
          <w:rFonts w:ascii="Calibri" w:hAnsi="Calibri"/>
          <w:sz w:val="22"/>
          <w:szCs w:val="22"/>
        </w:rPr>
        <w:t>. Nothing to report.</w:t>
      </w:r>
    </w:p>
    <w:p w14:paraId="67D1EDBB" w14:textId="77777777" w:rsidR="0075281D" w:rsidRPr="00C073CE" w:rsidRDefault="0075281D" w:rsidP="00F74E83">
      <w:pPr>
        <w:tabs>
          <w:tab w:val="left" w:pos="540"/>
          <w:tab w:val="right" w:pos="9360"/>
        </w:tabs>
        <w:ind w:left="360"/>
        <w:rPr>
          <w:rFonts w:ascii="Calibri" w:hAnsi="Calibri"/>
          <w:sz w:val="22"/>
          <w:szCs w:val="22"/>
          <w:highlight w:val="yellow"/>
        </w:rPr>
      </w:pPr>
    </w:p>
    <w:p w14:paraId="7B9A06B5" w14:textId="37BE5486" w:rsidR="002122D5" w:rsidRPr="00770CA5" w:rsidRDefault="000B2ED6" w:rsidP="00F74E83">
      <w:pPr>
        <w:tabs>
          <w:tab w:val="left" w:pos="540"/>
          <w:tab w:val="right" w:pos="9360"/>
        </w:tabs>
        <w:ind w:left="360"/>
        <w:rPr>
          <w:rFonts w:ascii="Calibri" w:hAnsi="Calibri"/>
          <w:sz w:val="22"/>
          <w:szCs w:val="22"/>
        </w:rPr>
      </w:pPr>
      <w:r w:rsidRPr="00770CA5">
        <w:rPr>
          <w:rFonts w:ascii="Calibri" w:hAnsi="Calibri"/>
          <w:sz w:val="22"/>
          <w:szCs w:val="22"/>
        </w:rPr>
        <w:t>Christine King</w:t>
      </w:r>
      <w:r w:rsidR="002122D5" w:rsidRPr="00770CA5">
        <w:rPr>
          <w:rFonts w:ascii="Calibri" w:hAnsi="Calibri"/>
          <w:sz w:val="22"/>
          <w:szCs w:val="22"/>
        </w:rPr>
        <w:t xml:space="preserve">. </w:t>
      </w:r>
      <w:r w:rsidR="00770CA5" w:rsidRPr="00770CA5">
        <w:rPr>
          <w:rFonts w:ascii="Calibri" w:hAnsi="Calibri"/>
          <w:sz w:val="22"/>
          <w:szCs w:val="22"/>
        </w:rPr>
        <w:t>Not in attendance</w:t>
      </w:r>
      <w:r w:rsidR="00770CA5" w:rsidRPr="00770CA5">
        <w:rPr>
          <w:rFonts w:ascii="Calibri" w:hAnsi="Calibri"/>
          <w:sz w:val="22"/>
          <w:szCs w:val="22"/>
        </w:rPr>
        <w:t>.</w:t>
      </w:r>
    </w:p>
    <w:p w14:paraId="5F003D8C" w14:textId="77777777" w:rsidR="0075281D" w:rsidRPr="00C073CE" w:rsidRDefault="0075281D" w:rsidP="00F74E83">
      <w:pPr>
        <w:tabs>
          <w:tab w:val="left" w:pos="540"/>
          <w:tab w:val="right" w:pos="9360"/>
        </w:tabs>
        <w:ind w:left="360"/>
        <w:rPr>
          <w:rFonts w:ascii="Calibri" w:hAnsi="Calibri"/>
          <w:sz w:val="22"/>
          <w:szCs w:val="22"/>
          <w:highlight w:val="yellow"/>
        </w:rPr>
      </w:pPr>
    </w:p>
    <w:p w14:paraId="2745FE00" w14:textId="620D5C34" w:rsidR="002122D5" w:rsidRDefault="000B2ED6" w:rsidP="00F74E83">
      <w:pPr>
        <w:tabs>
          <w:tab w:val="left" w:pos="540"/>
          <w:tab w:val="right" w:pos="9360"/>
        </w:tabs>
        <w:ind w:left="360"/>
        <w:rPr>
          <w:rFonts w:ascii="Calibri" w:hAnsi="Calibri"/>
          <w:sz w:val="22"/>
          <w:szCs w:val="22"/>
        </w:rPr>
      </w:pPr>
      <w:r w:rsidRPr="00770CA5">
        <w:rPr>
          <w:rFonts w:ascii="Calibri" w:hAnsi="Calibri"/>
          <w:sz w:val="22"/>
          <w:szCs w:val="22"/>
        </w:rPr>
        <w:t>Maria Chierichetti</w:t>
      </w:r>
      <w:r w:rsidR="0075281D" w:rsidRPr="00770CA5">
        <w:rPr>
          <w:rFonts w:ascii="Calibri" w:hAnsi="Calibri"/>
          <w:sz w:val="22"/>
          <w:szCs w:val="22"/>
        </w:rPr>
        <w:t>. Nothing to report.</w:t>
      </w:r>
      <w:r w:rsidR="00770CA5">
        <w:rPr>
          <w:rFonts w:ascii="Calibri" w:hAnsi="Calibri"/>
          <w:sz w:val="22"/>
          <w:szCs w:val="22"/>
        </w:rPr>
        <w:t xml:space="preserve">  Will be happy to help with upcoming conference.</w:t>
      </w:r>
    </w:p>
    <w:p w14:paraId="432E0D2F" w14:textId="77777777" w:rsidR="0075281D" w:rsidRDefault="0075281D" w:rsidP="00F74E83">
      <w:pPr>
        <w:tabs>
          <w:tab w:val="left" w:pos="540"/>
          <w:tab w:val="right" w:pos="9360"/>
        </w:tabs>
        <w:ind w:left="360"/>
        <w:rPr>
          <w:rFonts w:ascii="Calibri" w:hAnsi="Calibri"/>
          <w:sz w:val="22"/>
          <w:szCs w:val="22"/>
        </w:rPr>
      </w:pPr>
    </w:p>
    <w:p w14:paraId="58BC8CFA" w14:textId="77777777" w:rsidR="00B64251" w:rsidRDefault="009B6C7D" w:rsidP="00901A8B">
      <w:pPr>
        <w:numPr>
          <w:ilvl w:val="0"/>
          <w:numId w:val="11"/>
        </w:numPr>
        <w:tabs>
          <w:tab w:val="left" w:pos="540"/>
          <w:tab w:val="right" w:pos="9360"/>
        </w:tabs>
        <w:rPr>
          <w:rFonts w:ascii="Calibri" w:hAnsi="Calibri"/>
          <w:sz w:val="22"/>
          <w:szCs w:val="22"/>
        </w:rPr>
      </w:pPr>
      <w:r w:rsidRPr="00B64251">
        <w:rPr>
          <w:rFonts w:ascii="Calibri" w:hAnsi="Calibri"/>
          <w:sz w:val="22"/>
          <w:szCs w:val="22"/>
        </w:rPr>
        <w:t>Relations with Industry (RWI) reports:</w:t>
      </w:r>
    </w:p>
    <w:p w14:paraId="547948E8" w14:textId="77777777" w:rsidR="00901A8B" w:rsidRDefault="00901A8B" w:rsidP="00B64251">
      <w:pPr>
        <w:tabs>
          <w:tab w:val="left" w:pos="540"/>
          <w:tab w:val="right" w:pos="9360"/>
        </w:tabs>
        <w:ind w:left="360"/>
        <w:rPr>
          <w:rFonts w:ascii="Calibri" w:hAnsi="Calibri"/>
          <w:sz w:val="22"/>
          <w:szCs w:val="22"/>
        </w:rPr>
      </w:pPr>
    </w:p>
    <w:p w14:paraId="4BEED04F" w14:textId="5EE4E4F1" w:rsidR="009B6C7D" w:rsidRDefault="009B6C7D" w:rsidP="00B64251">
      <w:pPr>
        <w:tabs>
          <w:tab w:val="left" w:pos="540"/>
          <w:tab w:val="right" w:pos="9360"/>
        </w:tabs>
        <w:ind w:left="360"/>
        <w:rPr>
          <w:rFonts w:ascii="Calibri" w:hAnsi="Calibri"/>
          <w:sz w:val="22"/>
          <w:szCs w:val="22"/>
        </w:rPr>
      </w:pPr>
      <w:r w:rsidRPr="00B64251">
        <w:rPr>
          <w:rFonts w:ascii="Calibri" w:hAnsi="Calibri"/>
          <w:sz w:val="22"/>
          <w:szCs w:val="22"/>
        </w:rPr>
        <w:t xml:space="preserve">Gustavo Menezes. </w:t>
      </w:r>
      <w:r w:rsidR="00770CA5">
        <w:rPr>
          <w:rFonts w:ascii="Calibri" w:hAnsi="Calibri"/>
          <w:sz w:val="22"/>
          <w:szCs w:val="22"/>
        </w:rPr>
        <w:t>(Submitted) Looking forward to helping with the conference.</w:t>
      </w:r>
    </w:p>
    <w:p w14:paraId="23BA5359" w14:textId="77777777" w:rsidR="00901A8B" w:rsidRDefault="00901A8B" w:rsidP="00B64251">
      <w:pPr>
        <w:tabs>
          <w:tab w:val="left" w:pos="540"/>
          <w:tab w:val="right" w:pos="9360"/>
        </w:tabs>
        <w:ind w:left="360"/>
        <w:rPr>
          <w:rFonts w:ascii="Calibri" w:hAnsi="Calibri"/>
          <w:sz w:val="22"/>
          <w:szCs w:val="22"/>
        </w:rPr>
      </w:pPr>
    </w:p>
    <w:p w14:paraId="3E1C3F58" w14:textId="2FCAE400" w:rsidR="00901A8B" w:rsidRDefault="00901A8B" w:rsidP="00901A8B">
      <w:pPr>
        <w:tabs>
          <w:tab w:val="left" w:pos="540"/>
          <w:tab w:val="right" w:pos="9360"/>
        </w:tabs>
        <w:ind w:left="360"/>
        <w:rPr>
          <w:rFonts w:ascii="Calibri" w:hAnsi="Calibri"/>
          <w:sz w:val="22"/>
          <w:szCs w:val="22"/>
        </w:rPr>
      </w:pPr>
      <w:r>
        <w:rPr>
          <w:rFonts w:ascii="Calibri" w:hAnsi="Calibri"/>
          <w:sz w:val="22"/>
          <w:szCs w:val="22"/>
        </w:rPr>
        <w:t xml:space="preserve">Rebeka Sultana. </w:t>
      </w:r>
      <w:r w:rsidR="00770CA5" w:rsidRPr="00770CA5">
        <w:rPr>
          <w:rFonts w:ascii="Calibri" w:hAnsi="Calibri"/>
          <w:sz w:val="22"/>
          <w:szCs w:val="22"/>
        </w:rPr>
        <w:t>Nothing to report</w:t>
      </w:r>
      <w:r w:rsidRPr="00770CA5">
        <w:rPr>
          <w:rFonts w:ascii="Calibri" w:hAnsi="Calibri"/>
          <w:sz w:val="22"/>
          <w:szCs w:val="22"/>
        </w:rPr>
        <w:t xml:space="preserve">. </w:t>
      </w:r>
      <w:r w:rsidR="00770CA5" w:rsidRPr="00770CA5">
        <w:rPr>
          <w:rFonts w:ascii="Calibri" w:hAnsi="Calibri"/>
          <w:sz w:val="22"/>
          <w:szCs w:val="22"/>
        </w:rPr>
        <w:t>Looking forward to helping with the upcoming</w:t>
      </w:r>
      <w:r w:rsidRPr="00770CA5">
        <w:rPr>
          <w:rFonts w:ascii="Calibri" w:hAnsi="Calibri"/>
          <w:sz w:val="22"/>
          <w:szCs w:val="22"/>
        </w:rPr>
        <w:t xml:space="preserve"> conference.</w:t>
      </w:r>
    </w:p>
    <w:p w14:paraId="5CB6EDC8" w14:textId="77777777" w:rsidR="00901A8B" w:rsidRDefault="00901A8B" w:rsidP="00901A8B">
      <w:pPr>
        <w:tabs>
          <w:tab w:val="left" w:pos="540"/>
          <w:tab w:val="right" w:pos="9360"/>
        </w:tabs>
        <w:ind w:left="360"/>
        <w:rPr>
          <w:rFonts w:ascii="Calibri" w:hAnsi="Calibri"/>
          <w:sz w:val="22"/>
          <w:szCs w:val="22"/>
        </w:rPr>
      </w:pPr>
    </w:p>
    <w:p w14:paraId="70CCF130" w14:textId="2DB50A2E" w:rsidR="00901A8B" w:rsidRDefault="00901A8B" w:rsidP="00901A8B">
      <w:pPr>
        <w:tabs>
          <w:tab w:val="left" w:pos="540"/>
          <w:tab w:val="right" w:pos="9360"/>
        </w:tabs>
        <w:ind w:left="360"/>
        <w:rPr>
          <w:rFonts w:ascii="Calibri" w:hAnsi="Calibri"/>
          <w:sz w:val="22"/>
          <w:szCs w:val="22"/>
        </w:rPr>
      </w:pPr>
      <w:r>
        <w:rPr>
          <w:rFonts w:ascii="Calibri" w:hAnsi="Calibri"/>
          <w:sz w:val="22"/>
          <w:szCs w:val="22"/>
        </w:rPr>
        <w:t xml:space="preserve">Chris Beyer: </w:t>
      </w:r>
      <w:r w:rsidR="00770CA5">
        <w:rPr>
          <w:rFonts w:ascii="Calibri" w:hAnsi="Calibri"/>
          <w:sz w:val="22"/>
          <w:szCs w:val="22"/>
        </w:rPr>
        <w:t>Not in attendance</w:t>
      </w:r>
      <w:r>
        <w:rPr>
          <w:rFonts w:ascii="Calibri" w:hAnsi="Calibri"/>
          <w:sz w:val="22"/>
          <w:szCs w:val="22"/>
        </w:rPr>
        <w:t>.</w:t>
      </w:r>
    </w:p>
    <w:p w14:paraId="014DAEFC" w14:textId="77777777" w:rsidR="00901A8B" w:rsidRDefault="00901A8B" w:rsidP="00901A8B">
      <w:pPr>
        <w:tabs>
          <w:tab w:val="left" w:pos="540"/>
          <w:tab w:val="right" w:pos="9360"/>
        </w:tabs>
        <w:ind w:left="360"/>
        <w:rPr>
          <w:rFonts w:ascii="Calibri" w:hAnsi="Calibri"/>
          <w:sz w:val="22"/>
          <w:szCs w:val="22"/>
        </w:rPr>
      </w:pPr>
    </w:p>
    <w:p w14:paraId="1C3EA66E" w14:textId="77777777" w:rsidR="009B6C7D" w:rsidRDefault="00901A8B" w:rsidP="0045390A">
      <w:pPr>
        <w:numPr>
          <w:ilvl w:val="0"/>
          <w:numId w:val="11"/>
        </w:numPr>
        <w:tabs>
          <w:tab w:val="left" w:pos="540"/>
          <w:tab w:val="right" w:pos="9360"/>
        </w:tabs>
        <w:rPr>
          <w:rFonts w:ascii="Calibri" w:hAnsi="Calibri"/>
          <w:sz w:val="22"/>
          <w:szCs w:val="22"/>
        </w:rPr>
      </w:pPr>
      <w:r>
        <w:rPr>
          <w:rFonts w:ascii="Calibri" w:hAnsi="Calibri"/>
          <w:sz w:val="22"/>
          <w:szCs w:val="22"/>
        </w:rPr>
        <w:t>Webmaster report:</w:t>
      </w:r>
      <w:r w:rsidR="0045390A">
        <w:rPr>
          <w:rFonts w:ascii="Calibri" w:hAnsi="Calibri"/>
          <w:sz w:val="22"/>
          <w:szCs w:val="22"/>
        </w:rPr>
        <w:tab/>
        <w:t>Kelli Horner</w:t>
      </w:r>
    </w:p>
    <w:p w14:paraId="2A839C3C" w14:textId="77777777" w:rsidR="00901A8B" w:rsidRDefault="00901A8B" w:rsidP="00901A8B">
      <w:pPr>
        <w:tabs>
          <w:tab w:val="left" w:pos="540"/>
          <w:tab w:val="right" w:pos="9360"/>
        </w:tabs>
        <w:rPr>
          <w:rFonts w:ascii="Calibri" w:hAnsi="Calibri"/>
          <w:sz w:val="22"/>
          <w:szCs w:val="22"/>
        </w:rPr>
      </w:pPr>
    </w:p>
    <w:p w14:paraId="160D79B6" w14:textId="469330FE" w:rsidR="00901A8B" w:rsidRDefault="003A4A30" w:rsidP="00901A8B">
      <w:pPr>
        <w:tabs>
          <w:tab w:val="left" w:pos="540"/>
          <w:tab w:val="right" w:pos="9360"/>
        </w:tabs>
        <w:ind w:left="360"/>
        <w:rPr>
          <w:rFonts w:ascii="Calibri" w:hAnsi="Calibri"/>
          <w:sz w:val="22"/>
          <w:szCs w:val="22"/>
        </w:rPr>
      </w:pPr>
      <w:r>
        <w:rPr>
          <w:rFonts w:ascii="Calibri" w:hAnsi="Calibri"/>
          <w:sz w:val="22"/>
          <w:szCs w:val="22"/>
        </w:rPr>
        <w:t>Not in attendance.  Lanning noted that psw.asee.org is labeled as “Not Secure” in web browser.</w:t>
      </w:r>
    </w:p>
    <w:p w14:paraId="1E02F706" w14:textId="77777777" w:rsidR="00901A8B" w:rsidRDefault="00901A8B" w:rsidP="00901A8B">
      <w:pPr>
        <w:tabs>
          <w:tab w:val="left" w:pos="540"/>
          <w:tab w:val="right" w:pos="9360"/>
        </w:tabs>
        <w:ind w:left="360"/>
        <w:rPr>
          <w:rFonts w:ascii="Calibri" w:hAnsi="Calibri"/>
          <w:sz w:val="22"/>
          <w:szCs w:val="22"/>
        </w:rPr>
      </w:pPr>
    </w:p>
    <w:p w14:paraId="0B29EDA9" w14:textId="77777777" w:rsidR="006B6069" w:rsidRDefault="006B6069" w:rsidP="006B6069">
      <w:pPr>
        <w:numPr>
          <w:ilvl w:val="0"/>
          <w:numId w:val="11"/>
        </w:numPr>
        <w:tabs>
          <w:tab w:val="left" w:pos="540"/>
          <w:tab w:val="right" w:pos="9360"/>
        </w:tabs>
        <w:rPr>
          <w:rFonts w:ascii="Calibri" w:hAnsi="Calibri"/>
          <w:sz w:val="22"/>
          <w:szCs w:val="22"/>
        </w:rPr>
      </w:pPr>
      <w:r>
        <w:rPr>
          <w:rFonts w:ascii="Calibri" w:hAnsi="Calibri"/>
          <w:sz w:val="22"/>
          <w:szCs w:val="22"/>
        </w:rPr>
        <w:t xml:space="preserve">Community college report: </w:t>
      </w:r>
      <w:r>
        <w:rPr>
          <w:rFonts w:ascii="Calibri" w:hAnsi="Calibri"/>
          <w:sz w:val="22"/>
          <w:szCs w:val="22"/>
        </w:rPr>
        <w:tab/>
      </w:r>
      <w:r w:rsidRPr="00D15F23">
        <w:rPr>
          <w:rFonts w:ascii="Calibri" w:hAnsi="Calibri"/>
          <w:sz w:val="22"/>
          <w:szCs w:val="22"/>
        </w:rPr>
        <w:t>Dominic Dal Bello</w:t>
      </w:r>
    </w:p>
    <w:p w14:paraId="72CB7057" w14:textId="484EA344" w:rsidR="005614F4" w:rsidRDefault="006B6069" w:rsidP="006B6069">
      <w:pPr>
        <w:tabs>
          <w:tab w:val="left" w:pos="540"/>
          <w:tab w:val="right" w:pos="9360"/>
        </w:tabs>
        <w:ind w:left="360"/>
        <w:rPr>
          <w:rFonts w:ascii="Calibri" w:hAnsi="Calibri"/>
          <w:sz w:val="22"/>
          <w:szCs w:val="22"/>
        </w:rPr>
      </w:pPr>
      <w:r>
        <w:rPr>
          <w:rFonts w:ascii="Calibri" w:hAnsi="Calibri"/>
          <w:sz w:val="22"/>
          <w:szCs w:val="22"/>
        </w:rPr>
        <w:t>Nothing to report.</w:t>
      </w:r>
    </w:p>
    <w:p w14:paraId="0BDA43CB" w14:textId="77777777" w:rsidR="006B6069" w:rsidRDefault="006B6069" w:rsidP="006B6069">
      <w:pPr>
        <w:tabs>
          <w:tab w:val="left" w:pos="540"/>
          <w:tab w:val="right" w:pos="9360"/>
        </w:tabs>
        <w:ind w:left="360"/>
        <w:rPr>
          <w:rFonts w:ascii="Calibri" w:hAnsi="Calibri"/>
          <w:sz w:val="22"/>
          <w:szCs w:val="22"/>
        </w:rPr>
      </w:pPr>
    </w:p>
    <w:p w14:paraId="30F3E36B" w14:textId="77777777" w:rsidR="009141C6" w:rsidRPr="0045390A" w:rsidRDefault="009141C6" w:rsidP="00D77047">
      <w:pPr>
        <w:numPr>
          <w:ilvl w:val="0"/>
          <w:numId w:val="11"/>
        </w:numPr>
        <w:tabs>
          <w:tab w:val="left" w:pos="540"/>
          <w:tab w:val="right" w:pos="9360"/>
        </w:tabs>
        <w:rPr>
          <w:rFonts w:ascii="Calibri" w:hAnsi="Calibri"/>
          <w:sz w:val="22"/>
          <w:szCs w:val="22"/>
        </w:rPr>
      </w:pPr>
      <w:r w:rsidRPr="0045390A">
        <w:rPr>
          <w:rFonts w:ascii="Calibri" w:hAnsi="Calibri"/>
          <w:sz w:val="22"/>
          <w:szCs w:val="22"/>
        </w:rPr>
        <w:t>New faculty report:</w:t>
      </w:r>
      <w:r w:rsidR="0045390A">
        <w:rPr>
          <w:rFonts w:ascii="Calibri" w:hAnsi="Calibri"/>
          <w:sz w:val="22"/>
          <w:szCs w:val="22"/>
        </w:rPr>
        <w:tab/>
        <w:t>Brian Self</w:t>
      </w:r>
      <w:r w:rsidR="0045390A">
        <w:rPr>
          <w:rFonts w:ascii="Calibri" w:hAnsi="Calibri"/>
          <w:sz w:val="22"/>
          <w:szCs w:val="22"/>
        </w:rPr>
        <w:tab/>
      </w:r>
      <w:r w:rsidR="0045390A" w:rsidRPr="0045390A">
        <w:rPr>
          <w:rFonts w:ascii="Calibri" w:hAnsi="Calibri"/>
          <w:sz w:val="22"/>
          <w:szCs w:val="22"/>
        </w:rPr>
        <w:tab/>
      </w:r>
      <w:r w:rsidR="0045390A" w:rsidRPr="0045390A">
        <w:rPr>
          <w:rFonts w:ascii="Calibri" w:hAnsi="Calibri"/>
          <w:sz w:val="22"/>
          <w:szCs w:val="22"/>
        </w:rPr>
        <w:tab/>
      </w:r>
      <w:r w:rsidR="0045390A" w:rsidRPr="0045390A">
        <w:rPr>
          <w:rFonts w:ascii="Calibri" w:hAnsi="Calibri"/>
          <w:sz w:val="22"/>
          <w:szCs w:val="22"/>
        </w:rPr>
        <w:tab/>
      </w:r>
    </w:p>
    <w:p w14:paraId="176855BE" w14:textId="4EAE8D67" w:rsidR="008F7DD7" w:rsidRDefault="00742796" w:rsidP="009141C6">
      <w:pPr>
        <w:tabs>
          <w:tab w:val="left" w:pos="540"/>
          <w:tab w:val="right" w:pos="9360"/>
        </w:tabs>
        <w:ind w:left="360"/>
        <w:rPr>
          <w:rFonts w:ascii="Calibri" w:hAnsi="Calibri"/>
          <w:sz w:val="22"/>
          <w:szCs w:val="22"/>
        </w:rPr>
      </w:pPr>
      <w:r>
        <w:rPr>
          <w:rFonts w:ascii="Calibri" w:hAnsi="Calibri"/>
          <w:sz w:val="22"/>
          <w:szCs w:val="22"/>
        </w:rPr>
        <w:t>Plans a workshop for new faculty.  How will COVID impact tenure and promotion preparations?  How to create a narrative for T&amp;P esp. in view of COVID.  Jean-Michel noted there are a lot of resources for online teaching esp. at the Chronicle of Higher Education.  Weiss suggested we could curate some of these resources.</w:t>
      </w:r>
    </w:p>
    <w:p w14:paraId="18AE1F26" w14:textId="77777777" w:rsidR="009141C6" w:rsidRDefault="009141C6" w:rsidP="009141C6">
      <w:pPr>
        <w:tabs>
          <w:tab w:val="left" w:pos="540"/>
          <w:tab w:val="right" w:pos="9360"/>
        </w:tabs>
        <w:ind w:left="360"/>
        <w:rPr>
          <w:rFonts w:ascii="Calibri" w:hAnsi="Calibri"/>
          <w:sz w:val="22"/>
          <w:szCs w:val="22"/>
        </w:rPr>
      </w:pPr>
    </w:p>
    <w:p w14:paraId="6AEDAAB7" w14:textId="77777777" w:rsidR="009B6C7D" w:rsidRDefault="009141C6" w:rsidP="00F74E83">
      <w:pPr>
        <w:numPr>
          <w:ilvl w:val="0"/>
          <w:numId w:val="11"/>
        </w:numPr>
        <w:tabs>
          <w:tab w:val="left" w:pos="540"/>
          <w:tab w:val="right" w:pos="9360"/>
        </w:tabs>
        <w:jc w:val="both"/>
        <w:rPr>
          <w:rFonts w:ascii="Calibri" w:hAnsi="Calibri"/>
          <w:sz w:val="22"/>
          <w:szCs w:val="22"/>
        </w:rPr>
      </w:pPr>
      <w:r>
        <w:rPr>
          <w:rFonts w:ascii="Calibri" w:hAnsi="Calibri"/>
          <w:sz w:val="22"/>
          <w:szCs w:val="22"/>
        </w:rPr>
        <w:t>Student awards report:</w:t>
      </w:r>
      <w:r w:rsidR="0045390A">
        <w:rPr>
          <w:rFonts w:ascii="Calibri" w:hAnsi="Calibri"/>
          <w:sz w:val="22"/>
          <w:szCs w:val="22"/>
        </w:rPr>
        <w:tab/>
      </w:r>
      <w:r w:rsidR="0045390A" w:rsidRPr="0045390A">
        <w:rPr>
          <w:rFonts w:ascii="Calibri" w:hAnsi="Calibri"/>
          <w:sz w:val="22"/>
          <w:szCs w:val="22"/>
        </w:rPr>
        <w:t>Panada (Nim) Marayong</w:t>
      </w:r>
    </w:p>
    <w:p w14:paraId="3ABB0FA0" w14:textId="77777777" w:rsidR="008F7DD7" w:rsidRDefault="008F7DD7" w:rsidP="008F7DD7">
      <w:pPr>
        <w:tabs>
          <w:tab w:val="left" w:pos="360"/>
          <w:tab w:val="left" w:pos="540"/>
          <w:tab w:val="right" w:pos="9360"/>
        </w:tabs>
        <w:ind w:left="360"/>
        <w:jc w:val="both"/>
        <w:rPr>
          <w:rFonts w:ascii="Calibri" w:hAnsi="Calibri"/>
          <w:sz w:val="22"/>
          <w:szCs w:val="22"/>
        </w:rPr>
      </w:pPr>
    </w:p>
    <w:p w14:paraId="355346F7" w14:textId="4DC5CC44" w:rsidR="008F7DD7" w:rsidRDefault="00742796" w:rsidP="008F7DD7">
      <w:pPr>
        <w:tabs>
          <w:tab w:val="left" w:pos="360"/>
          <w:tab w:val="left" w:pos="540"/>
          <w:tab w:val="right" w:pos="9360"/>
        </w:tabs>
        <w:ind w:left="360"/>
        <w:rPr>
          <w:rFonts w:ascii="Calibri" w:hAnsi="Calibri"/>
          <w:sz w:val="22"/>
          <w:szCs w:val="22"/>
        </w:rPr>
      </w:pPr>
      <w:r>
        <w:rPr>
          <w:rFonts w:ascii="Calibri" w:hAnsi="Calibri"/>
          <w:sz w:val="22"/>
          <w:szCs w:val="22"/>
        </w:rPr>
        <w:t>Believes awards went well, and should let Board decide whether or not to have multiple awardees.  We didn’t have as many nominees as in previous years.  Make sure call for nominations gets out soon.</w:t>
      </w:r>
    </w:p>
    <w:p w14:paraId="56D64367" w14:textId="77777777" w:rsidR="008F7DD7" w:rsidRDefault="008F7DD7" w:rsidP="008F7DD7">
      <w:pPr>
        <w:tabs>
          <w:tab w:val="left" w:pos="360"/>
          <w:tab w:val="left" w:pos="540"/>
          <w:tab w:val="right" w:pos="9360"/>
        </w:tabs>
        <w:ind w:left="360"/>
        <w:jc w:val="both"/>
        <w:rPr>
          <w:rFonts w:ascii="Calibri" w:hAnsi="Calibri"/>
          <w:sz w:val="22"/>
          <w:szCs w:val="22"/>
        </w:rPr>
      </w:pPr>
    </w:p>
    <w:p w14:paraId="74E49FCE" w14:textId="77777777" w:rsidR="008F7DD7" w:rsidRDefault="008F7DD7" w:rsidP="008F7DD7">
      <w:pPr>
        <w:numPr>
          <w:ilvl w:val="0"/>
          <w:numId w:val="11"/>
        </w:numPr>
        <w:tabs>
          <w:tab w:val="left" w:pos="540"/>
          <w:tab w:val="right" w:pos="9360"/>
        </w:tabs>
        <w:jc w:val="both"/>
        <w:rPr>
          <w:rFonts w:ascii="Calibri" w:hAnsi="Calibri"/>
          <w:sz w:val="22"/>
          <w:szCs w:val="22"/>
        </w:rPr>
      </w:pPr>
      <w:r>
        <w:rPr>
          <w:rFonts w:ascii="Calibri" w:hAnsi="Calibri"/>
          <w:sz w:val="22"/>
          <w:szCs w:val="22"/>
        </w:rPr>
        <w:lastRenderedPageBreak/>
        <w:t>Faculty awards report:</w:t>
      </w:r>
      <w:r>
        <w:rPr>
          <w:rFonts w:ascii="Calibri" w:hAnsi="Calibri"/>
          <w:sz w:val="22"/>
          <w:szCs w:val="22"/>
        </w:rPr>
        <w:tab/>
        <w:t>Jessica Perez</w:t>
      </w:r>
    </w:p>
    <w:p w14:paraId="01D3966E" w14:textId="77777777" w:rsidR="008F7DD7" w:rsidRDefault="008F7DD7" w:rsidP="008F7DD7">
      <w:pPr>
        <w:tabs>
          <w:tab w:val="left" w:pos="360"/>
          <w:tab w:val="left" w:pos="540"/>
          <w:tab w:val="right" w:pos="9360"/>
        </w:tabs>
        <w:ind w:left="360"/>
        <w:jc w:val="both"/>
        <w:rPr>
          <w:rFonts w:ascii="Calibri" w:hAnsi="Calibri"/>
          <w:sz w:val="22"/>
          <w:szCs w:val="22"/>
        </w:rPr>
      </w:pPr>
    </w:p>
    <w:p w14:paraId="2D3E9F5A" w14:textId="60316534" w:rsidR="00C456A9" w:rsidRDefault="00742796" w:rsidP="00C456A9">
      <w:pPr>
        <w:tabs>
          <w:tab w:val="left" w:pos="360"/>
          <w:tab w:val="left" w:pos="540"/>
          <w:tab w:val="right" w:pos="9360"/>
        </w:tabs>
        <w:ind w:left="360"/>
        <w:rPr>
          <w:rFonts w:ascii="Calibri" w:hAnsi="Calibri"/>
          <w:sz w:val="22"/>
          <w:szCs w:val="22"/>
        </w:rPr>
      </w:pPr>
      <w:r>
        <w:rPr>
          <w:rFonts w:ascii="Calibri" w:hAnsi="Calibri"/>
          <w:sz w:val="22"/>
          <w:szCs w:val="22"/>
        </w:rPr>
        <w:t>Reviewed spring awards.  When should we write checks for 2020 awardee honorariums?  Not regarded as stipends.  Suggested we should send checks now.  Lily will help Pitiporn do his.  The Zone IV conference 2022 is May 12-15</w:t>
      </w:r>
      <w:r w:rsidR="00572ABF">
        <w:rPr>
          <w:rFonts w:ascii="Calibri" w:hAnsi="Calibri"/>
          <w:sz w:val="22"/>
          <w:szCs w:val="22"/>
        </w:rPr>
        <w:t xml:space="preserve"> at</w:t>
      </w:r>
      <w:r>
        <w:rPr>
          <w:rFonts w:ascii="Calibri" w:hAnsi="Calibri"/>
          <w:sz w:val="22"/>
          <w:szCs w:val="22"/>
        </w:rPr>
        <w:t xml:space="preserve"> U. of British Columbia (Vancouver).</w:t>
      </w:r>
    </w:p>
    <w:p w14:paraId="56740BAD" w14:textId="77777777" w:rsidR="00945AEA" w:rsidRDefault="00945AEA" w:rsidP="00C456A9">
      <w:pPr>
        <w:tabs>
          <w:tab w:val="left" w:pos="360"/>
          <w:tab w:val="left" w:pos="540"/>
          <w:tab w:val="right" w:pos="9360"/>
        </w:tabs>
        <w:ind w:left="360"/>
        <w:rPr>
          <w:rFonts w:ascii="Calibri" w:hAnsi="Calibri"/>
          <w:sz w:val="22"/>
          <w:szCs w:val="22"/>
        </w:rPr>
      </w:pPr>
    </w:p>
    <w:p w14:paraId="3CF0BD5F" w14:textId="77777777" w:rsidR="00F74E83" w:rsidRPr="00D15F23" w:rsidRDefault="00787E73" w:rsidP="00F74E83">
      <w:pPr>
        <w:pStyle w:val="Heading3"/>
        <w:tabs>
          <w:tab w:val="clear" w:pos="9180"/>
          <w:tab w:val="right" w:pos="9360"/>
        </w:tabs>
        <w:rPr>
          <w:rFonts w:ascii="Calibri" w:hAnsi="Calibri"/>
          <w:sz w:val="22"/>
          <w:szCs w:val="22"/>
        </w:rPr>
      </w:pPr>
      <w:r>
        <w:rPr>
          <w:rFonts w:ascii="Calibri" w:hAnsi="Calibri"/>
          <w:sz w:val="22"/>
          <w:szCs w:val="22"/>
        </w:rPr>
        <w:t>Old Business</w:t>
      </w:r>
    </w:p>
    <w:p w14:paraId="5FF72373" w14:textId="7929D343" w:rsidR="00572ABF" w:rsidRDefault="00F74E83" w:rsidP="00572ABF">
      <w:pPr>
        <w:tabs>
          <w:tab w:val="left" w:pos="630"/>
          <w:tab w:val="right" w:pos="9360"/>
        </w:tabs>
        <w:ind w:left="360"/>
        <w:rPr>
          <w:rFonts w:ascii="Calibri" w:hAnsi="Calibri"/>
          <w:sz w:val="22"/>
          <w:szCs w:val="22"/>
        </w:rPr>
      </w:pPr>
      <w:r w:rsidRPr="00787E73">
        <w:rPr>
          <w:rFonts w:ascii="Calibri" w:hAnsi="Calibri"/>
          <w:sz w:val="22"/>
          <w:szCs w:val="22"/>
        </w:rPr>
        <w:br/>
      </w:r>
      <w:r w:rsidR="00851D35">
        <w:rPr>
          <w:rFonts w:ascii="Calibri" w:hAnsi="Calibri"/>
          <w:sz w:val="22"/>
          <w:szCs w:val="22"/>
        </w:rPr>
        <w:t>Colleen d</w:t>
      </w:r>
      <w:r w:rsidR="00572ABF">
        <w:rPr>
          <w:rFonts w:ascii="Calibri" w:hAnsi="Calibri"/>
          <w:sz w:val="22"/>
          <w:szCs w:val="22"/>
        </w:rPr>
        <w:t>iscussed how we might engage members remotely.  Tried some online discussions and a webinar.</w:t>
      </w:r>
      <w:r w:rsidR="008075B1">
        <w:rPr>
          <w:rFonts w:ascii="Calibri" w:hAnsi="Calibri"/>
          <w:sz w:val="22"/>
          <w:szCs w:val="22"/>
        </w:rPr>
        <w:t xml:space="preserve">  ASEE Hub was suggested as a place where such events might be hosted, esp. during COVID.  Might be helpful in view of concerns of COVID-influenced teaching evaluations.  Suggestions for discussions and webinars were influence of gender bias in performance evaluations, team-building in the online environment, work-life balance, and how to assess students in an online environment.  There is particular interest in assessment.  Several Board members will reach out to faculty and staff on this.  Colleen asked for volunteers to lead the assessment discussion.  Nim and Jane Dong were interested in Assessment, Andrew was interested in Stress and Mental Health, and Colleen in Senior Design courses.</w:t>
      </w:r>
    </w:p>
    <w:p w14:paraId="51903322" w14:textId="5491D24D" w:rsidR="008075B1" w:rsidRDefault="008075B1" w:rsidP="00572ABF">
      <w:pPr>
        <w:tabs>
          <w:tab w:val="left" w:pos="630"/>
          <w:tab w:val="right" w:pos="9360"/>
        </w:tabs>
        <w:ind w:left="360"/>
        <w:rPr>
          <w:rFonts w:ascii="Calibri" w:hAnsi="Calibri"/>
          <w:sz w:val="22"/>
          <w:szCs w:val="22"/>
        </w:rPr>
      </w:pPr>
    </w:p>
    <w:p w14:paraId="51EDCBF2" w14:textId="77777777" w:rsidR="00194094" w:rsidRDefault="00194094" w:rsidP="00194094">
      <w:pPr>
        <w:tabs>
          <w:tab w:val="left" w:pos="540"/>
          <w:tab w:val="right" w:pos="9360"/>
        </w:tabs>
        <w:rPr>
          <w:rFonts w:ascii="Calibri" w:hAnsi="Calibri"/>
          <w:sz w:val="22"/>
          <w:szCs w:val="22"/>
        </w:rPr>
      </w:pPr>
    </w:p>
    <w:p w14:paraId="7457690F" w14:textId="5353F3DA" w:rsidR="00194094" w:rsidRPr="00194094" w:rsidRDefault="00194094" w:rsidP="00194094">
      <w:pPr>
        <w:pStyle w:val="Heading3"/>
        <w:tabs>
          <w:tab w:val="clear" w:pos="9180"/>
          <w:tab w:val="right" w:pos="9360"/>
        </w:tabs>
        <w:rPr>
          <w:rFonts w:ascii="Calibri" w:hAnsi="Calibri"/>
          <w:sz w:val="22"/>
          <w:szCs w:val="22"/>
        </w:rPr>
      </w:pPr>
      <w:r>
        <w:rPr>
          <w:rFonts w:ascii="Calibri" w:hAnsi="Calibri"/>
          <w:sz w:val="22"/>
          <w:szCs w:val="22"/>
        </w:rPr>
        <w:t>New Business</w:t>
      </w:r>
      <w:r w:rsidRPr="00194094">
        <w:rPr>
          <w:rFonts w:ascii="Calibri" w:hAnsi="Calibri"/>
          <w:sz w:val="22"/>
          <w:szCs w:val="22"/>
        </w:rPr>
        <w:tab/>
      </w:r>
    </w:p>
    <w:p w14:paraId="793DC64F" w14:textId="77777777" w:rsidR="00194094" w:rsidRDefault="00194094" w:rsidP="00572ABF">
      <w:pPr>
        <w:tabs>
          <w:tab w:val="left" w:pos="630"/>
          <w:tab w:val="right" w:pos="9360"/>
        </w:tabs>
        <w:ind w:left="360"/>
        <w:rPr>
          <w:rFonts w:ascii="Calibri" w:hAnsi="Calibri"/>
          <w:sz w:val="22"/>
          <w:szCs w:val="22"/>
        </w:rPr>
      </w:pPr>
    </w:p>
    <w:p w14:paraId="267B48F3" w14:textId="2BD65425" w:rsidR="008075B1" w:rsidRDefault="008075B1" w:rsidP="00572ABF">
      <w:pPr>
        <w:tabs>
          <w:tab w:val="left" w:pos="630"/>
          <w:tab w:val="right" w:pos="9360"/>
        </w:tabs>
        <w:ind w:left="360"/>
        <w:rPr>
          <w:rFonts w:ascii="Calibri" w:hAnsi="Calibri"/>
          <w:sz w:val="22"/>
          <w:szCs w:val="22"/>
        </w:rPr>
      </w:pPr>
      <w:r>
        <w:rPr>
          <w:rFonts w:ascii="Calibri" w:hAnsi="Calibri"/>
          <w:sz w:val="22"/>
          <w:szCs w:val="22"/>
        </w:rPr>
        <w:t>Colleen started a discussion on the Spring 2021 PSW virtual conference,</w:t>
      </w:r>
      <w:r w:rsidR="00851D35">
        <w:rPr>
          <w:rFonts w:ascii="Calibri" w:hAnsi="Calibri"/>
          <w:sz w:val="22"/>
          <w:szCs w:val="22"/>
        </w:rPr>
        <w:t xml:space="preserve"> </w:t>
      </w:r>
      <w:r>
        <w:rPr>
          <w:rFonts w:ascii="Calibri" w:hAnsi="Calibri"/>
          <w:sz w:val="22"/>
          <w:szCs w:val="22"/>
        </w:rPr>
        <w:t>and gathered ideas using Jamboard.  Will send out a Doodle Poll to start the Planning Committee.  Laura suggested the conference title “</w:t>
      </w:r>
      <w:r w:rsidR="00194094">
        <w:rPr>
          <w:rFonts w:ascii="Calibri" w:hAnsi="Calibri"/>
          <w:sz w:val="22"/>
          <w:szCs w:val="22"/>
        </w:rPr>
        <w:t>Pushing Past Pandemic Pedagogy: Applying Lessons After Learning from Disruption” which was well received.</w:t>
      </w:r>
    </w:p>
    <w:p w14:paraId="27CE5D4F" w14:textId="32DE677B" w:rsidR="00194094" w:rsidRDefault="00194094" w:rsidP="00572ABF">
      <w:pPr>
        <w:tabs>
          <w:tab w:val="left" w:pos="630"/>
          <w:tab w:val="right" w:pos="9360"/>
        </w:tabs>
        <w:ind w:left="360"/>
        <w:rPr>
          <w:rFonts w:ascii="Calibri" w:hAnsi="Calibri"/>
          <w:sz w:val="22"/>
          <w:szCs w:val="22"/>
        </w:rPr>
      </w:pPr>
    </w:p>
    <w:p w14:paraId="1934B3FA" w14:textId="09D33C56" w:rsidR="00194094" w:rsidRDefault="00194094" w:rsidP="00572ABF">
      <w:pPr>
        <w:tabs>
          <w:tab w:val="left" w:pos="630"/>
          <w:tab w:val="right" w:pos="9360"/>
        </w:tabs>
        <w:ind w:left="360"/>
        <w:rPr>
          <w:rFonts w:ascii="Calibri" w:hAnsi="Calibri"/>
          <w:sz w:val="22"/>
          <w:szCs w:val="22"/>
        </w:rPr>
      </w:pPr>
      <w:r>
        <w:rPr>
          <w:rFonts w:ascii="Calibri" w:hAnsi="Calibri"/>
          <w:sz w:val="22"/>
          <w:szCs w:val="22"/>
        </w:rPr>
        <w:t>Colleen wondered is UC David should host 2023 instead of USC?  Both USC and UC Davis will be discussed at the 2021 Spring Board meeting.</w:t>
      </w:r>
    </w:p>
    <w:p w14:paraId="07BE68A4" w14:textId="2EC1144D" w:rsidR="00194094" w:rsidRDefault="00194094" w:rsidP="00572ABF">
      <w:pPr>
        <w:tabs>
          <w:tab w:val="left" w:pos="630"/>
          <w:tab w:val="right" w:pos="9360"/>
        </w:tabs>
        <w:ind w:left="360"/>
        <w:rPr>
          <w:rFonts w:ascii="Calibri" w:hAnsi="Calibri"/>
          <w:sz w:val="22"/>
          <w:szCs w:val="22"/>
        </w:rPr>
      </w:pPr>
    </w:p>
    <w:p w14:paraId="403494B5" w14:textId="48AB2446" w:rsidR="00194094" w:rsidRDefault="00194094" w:rsidP="00572ABF">
      <w:pPr>
        <w:tabs>
          <w:tab w:val="left" w:pos="630"/>
          <w:tab w:val="right" w:pos="9360"/>
        </w:tabs>
        <w:ind w:left="360"/>
        <w:rPr>
          <w:rFonts w:ascii="Calibri" w:hAnsi="Calibri"/>
          <w:sz w:val="22"/>
          <w:szCs w:val="22"/>
        </w:rPr>
      </w:pPr>
      <w:r>
        <w:rPr>
          <w:rFonts w:ascii="Calibri" w:hAnsi="Calibri"/>
          <w:sz w:val="22"/>
          <w:szCs w:val="22"/>
        </w:rPr>
        <w:t>Colleen will use Google Docs for planning documents and will set this up soon.  Colleen took a poll to see if more regular communication should occur with all Board members, and the result was “yes.”</w:t>
      </w:r>
    </w:p>
    <w:p w14:paraId="689B7E99" w14:textId="3054A660" w:rsidR="00194094" w:rsidRDefault="00194094" w:rsidP="00572ABF">
      <w:pPr>
        <w:tabs>
          <w:tab w:val="left" w:pos="630"/>
          <w:tab w:val="right" w:pos="9360"/>
        </w:tabs>
        <w:ind w:left="360"/>
        <w:rPr>
          <w:rFonts w:ascii="Calibri" w:hAnsi="Calibri"/>
          <w:sz w:val="22"/>
          <w:szCs w:val="22"/>
        </w:rPr>
      </w:pPr>
    </w:p>
    <w:p w14:paraId="3E39CA6D" w14:textId="77777777" w:rsidR="00194094" w:rsidRDefault="00194094" w:rsidP="00572ABF">
      <w:pPr>
        <w:tabs>
          <w:tab w:val="left" w:pos="630"/>
          <w:tab w:val="right" w:pos="9360"/>
        </w:tabs>
        <w:ind w:left="360"/>
        <w:rPr>
          <w:rFonts w:ascii="Calibri" w:hAnsi="Calibri"/>
          <w:sz w:val="22"/>
          <w:szCs w:val="22"/>
        </w:rPr>
      </w:pPr>
      <w:r w:rsidRPr="00194094">
        <w:rPr>
          <w:rFonts w:ascii="Calibri" w:hAnsi="Calibri"/>
          <w:sz w:val="22"/>
          <w:szCs w:val="22"/>
        </w:rPr>
        <w:t xml:space="preserve">Jean Michel made a motion that </w:t>
      </w:r>
      <w:r>
        <w:rPr>
          <w:rFonts w:ascii="Calibri" w:hAnsi="Calibri"/>
          <w:sz w:val="22"/>
          <w:szCs w:val="22"/>
        </w:rPr>
        <w:t xml:space="preserve">ASEE </w:t>
      </w:r>
      <w:r w:rsidRPr="00194094">
        <w:rPr>
          <w:rFonts w:ascii="Calibri" w:hAnsi="Calibri"/>
          <w:sz w:val="22"/>
          <w:szCs w:val="22"/>
        </w:rPr>
        <w:t>memb</w:t>
      </w:r>
      <w:r>
        <w:rPr>
          <w:rFonts w:ascii="Calibri" w:hAnsi="Calibri"/>
          <w:sz w:val="22"/>
          <w:szCs w:val="22"/>
        </w:rPr>
        <w:t>ers voting in the election should be “active” members by June 1.  Motion was seconded, and the motion was approved unanimously.  A discussion occurred on whether or not nominees for board positions should be made aware of other nominees.  There was not a strong conclusion on whether or not to do his.</w:t>
      </w:r>
    </w:p>
    <w:p w14:paraId="1FA48CD2" w14:textId="06BB17E1" w:rsidR="000B2ED6" w:rsidRDefault="000B2ED6" w:rsidP="00851D35">
      <w:pPr>
        <w:tabs>
          <w:tab w:val="left" w:pos="630"/>
          <w:tab w:val="right" w:pos="9360"/>
        </w:tabs>
        <w:rPr>
          <w:rFonts w:ascii="Calibri" w:hAnsi="Calibri"/>
          <w:sz w:val="22"/>
          <w:szCs w:val="22"/>
        </w:rPr>
      </w:pPr>
    </w:p>
    <w:p w14:paraId="5E4A101D" w14:textId="793534EA" w:rsidR="00CF5FCE" w:rsidRPr="00851D35" w:rsidRDefault="00CF5FCE" w:rsidP="00851D35">
      <w:pPr>
        <w:tabs>
          <w:tab w:val="left" w:pos="540"/>
          <w:tab w:val="right" w:pos="9360"/>
        </w:tabs>
        <w:rPr>
          <w:rFonts w:ascii="Calibri" w:hAnsi="Calibri"/>
          <w:sz w:val="22"/>
          <w:szCs w:val="22"/>
        </w:rPr>
      </w:pPr>
    </w:p>
    <w:p w14:paraId="5A59151B" w14:textId="77777777" w:rsidR="00982DB6" w:rsidRPr="00D15F23" w:rsidRDefault="00982DB6" w:rsidP="00982DB6">
      <w:pPr>
        <w:pStyle w:val="Heading3"/>
        <w:tabs>
          <w:tab w:val="clear" w:pos="9180"/>
          <w:tab w:val="right" w:pos="9360"/>
        </w:tabs>
        <w:rPr>
          <w:rFonts w:ascii="Calibri" w:hAnsi="Calibri"/>
          <w:sz w:val="22"/>
          <w:szCs w:val="22"/>
        </w:rPr>
      </w:pPr>
      <w:r>
        <w:rPr>
          <w:rFonts w:ascii="Calibri" w:hAnsi="Calibri"/>
          <w:sz w:val="22"/>
          <w:szCs w:val="22"/>
        </w:rPr>
        <w:t>Continued discussion items</w:t>
      </w:r>
    </w:p>
    <w:p w14:paraId="7D468EB9" w14:textId="67C1D619" w:rsidR="00851D35" w:rsidRPr="00194094" w:rsidRDefault="00851D35" w:rsidP="00851D35">
      <w:pPr>
        <w:tabs>
          <w:tab w:val="left" w:pos="630"/>
          <w:tab w:val="right" w:pos="9360"/>
        </w:tabs>
        <w:ind w:left="360"/>
        <w:rPr>
          <w:rFonts w:ascii="Calibri" w:hAnsi="Calibri"/>
          <w:sz w:val="22"/>
          <w:szCs w:val="22"/>
        </w:rPr>
      </w:pPr>
      <w:r>
        <w:rPr>
          <w:rFonts w:ascii="Calibri" w:hAnsi="Calibri"/>
          <w:sz w:val="22"/>
          <w:szCs w:val="22"/>
        </w:rPr>
        <w:t>Lanning discussed work to update the variety of paper statuses on the canceled 2020 conference papers.</w:t>
      </w:r>
    </w:p>
    <w:p w14:paraId="268B8E38" w14:textId="123F751F" w:rsidR="00982DB6" w:rsidRDefault="00982DB6" w:rsidP="00194094">
      <w:pPr>
        <w:tabs>
          <w:tab w:val="left" w:pos="540"/>
          <w:tab w:val="right" w:pos="9360"/>
        </w:tabs>
        <w:rPr>
          <w:rFonts w:ascii="Calibri" w:hAnsi="Calibri"/>
          <w:sz w:val="22"/>
          <w:szCs w:val="22"/>
        </w:rPr>
      </w:pPr>
    </w:p>
    <w:p w14:paraId="40677F71" w14:textId="77777777" w:rsidR="00982DB6" w:rsidRPr="00982DB6" w:rsidRDefault="00982DB6" w:rsidP="00982DB6"/>
    <w:p w14:paraId="5D90F960" w14:textId="3D7FEFD6" w:rsidR="00473912" w:rsidRPr="00473912" w:rsidRDefault="00F74E83" w:rsidP="00D77047">
      <w:pPr>
        <w:pStyle w:val="Heading3"/>
        <w:tabs>
          <w:tab w:val="clear" w:pos="9180"/>
          <w:tab w:val="right" w:pos="9360"/>
        </w:tabs>
      </w:pPr>
      <w:r w:rsidRPr="00D77047">
        <w:rPr>
          <w:rFonts w:ascii="Calibri" w:hAnsi="Calibri"/>
          <w:sz w:val="22"/>
          <w:szCs w:val="22"/>
        </w:rPr>
        <w:t xml:space="preserve">Adjourn: </w:t>
      </w:r>
      <w:r w:rsidR="001A125F">
        <w:rPr>
          <w:rFonts w:ascii="Calibri" w:hAnsi="Calibri"/>
          <w:sz w:val="22"/>
          <w:szCs w:val="22"/>
        </w:rPr>
        <w:t>approx. 1</w:t>
      </w:r>
      <w:r w:rsidR="00982DB6">
        <w:rPr>
          <w:rFonts w:ascii="Calibri" w:hAnsi="Calibri"/>
          <w:sz w:val="22"/>
          <w:szCs w:val="22"/>
        </w:rPr>
        <w:t>:</w:t>
      </w:r>
      <w:r w:rsidR="001A125F">
        <w:rPr>
          <w:rFonts w:ascii="Calibri" w:hAnsi="Calibri"/>
          <w:sz w:val="22"/>
          <w:szCs w:val="22"/>
        </w:rPr>
        <w:t>0</w:t>
      </w:r>
      <w:r w:rsidR="00982DB6">
        <w:rPr>
          <w:rFonts w:ascii="Calibri" w:hAnsi="Calibri"/>
          <w:sz w:val="22"/>
          <w:szCs w:val="22"/>
        </w:rPr>
        <w:t>0 pm</w:t>
      </w:r>
    </w:p>
    <w:p w14:paraId="1DBBC439" w14:textId="77777777" w:rsidR="00F74E83" w:rsidRDefault="00473912" w:rsidP="00C15438">
      <w:r w:rsidRPr="00787E73">
        <w:t xml:space="preserve"> </w:t>
      </w:r>
    </w:p>
    <w:p w14:paraId="47638B35" w14:textId="27489578" w:rsidR="00AC5427" w:rsidRPr="00AC5427" w:rsidRDefault="00F74E83" w:rsidP="005A1409">
      <w:pPr>
        <w:tabs>
          <w:tab w:val="right" w:pos="360"/>
          <w:tab w:val="left" w:pos="540"/>
          <w:tab w:val="right" w:pos="9180"/>
        </w:tabs>
        <w:rPr>
          <w:rFonts w:ascii="Calibri" w:hAnsi="Calibri"/>
          <w:sz w:val="22"/>
          <w:szCs w:val="22"/>
        </w:rPr>
      </w:pPr>
      <w:r w:rsidRPr="00253C58">
        <w:rPr>
          <w:rFonts w:ascii="Calibri" w:hAnsi="Calibri"/>
          <w:sz w:val="22"/>
          <w:szCs w:val="22"/>
        </w:rPr>
        <w:t xml:space="preserve">Minutes respectfully submitted by </w:t>
      </w:r>
      <w:r w:rsidR="001A125F">
        <w:rPr>
          <w:rFonts w:ascii="Calibri" w:hAnsi="Calibri"/>
          <w:sz w:val="22"/>
          <w:szCs w:val="22"/>
        </w:rPr>
        <w:t>David Lanning</w:t>
      </w:r>
      <w:r w:rsidRPr="00253C58">
        <w:rPr>
          <w:rFonts w:ascii="Calibri" w:hAnsi="Calibri"/>
          <w:sz w:val="22"/>
          <w:szCs w:val="22"/>
        </w:rPr>
        <w:t xml:space="preserve">, </w:t>
      </w:r>
      <w:r w:rsidR="001A125F">
        <w:rPr>
          <w:rFonts w:ascii="Calibri" w:hAnsi="Calibri"/>
          <w:sz w:val="22"/>
          <w:szCs w:val="22"/>
        </w:rPr>
        <w:t>4/25/2021</w:t>
      </w:r>
      <w:r w:rsidRPr="00253C58">
        <w:rPr>
          <w:rFonts w:ascii="Calibri" w:hAnsi="Calibri"/>
          <w:sz w:val="22"/>
          <w:szCs w:val="22"/>
        </w:rPr>
        <w:t>.</w:t>
      </w:r>
      <w:r w:rsidR="00AC5427" w:rsidRPr="00AC5427">
        <w:rPr>
          <w:rFonts w:ascii="Calibri" w:hAnsi="Calibri"/>
          <w:sz w:val="22"/>
          <w:szCs w:val="22"/>
        </w:rPr>
        <w:t xml:space="preserve"> </w:t>
      </w:r>
    </w:p>
    <w:p w14:paraId="50E05B8D" w14:textId="77777777" w:rsidR="00AC5427" w:rsidRPr="00AC5427" w:rsidRDefault="00AC5427" w:rsidP="00AC5427"/>
    <w:sectPr w:rsidR="00AC5427" w:rsidRPr="00AC5427" w:rsidSect="00C12B00">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C670" w14:textId="77777777" w:rsidR="00E41F25" w:rsidRDefault="00E41F25" w:rsidP="001B3BDE">
      <w:r>
        <w:separator/>
      </w:r>
    </w:p>
  </w:endnote>
  <w:endnote w:type="continuationSeparator" w:id="0">
    <w:p w14:paraId="24581D8D" w14:textId="77777777" w:rsidR="00E41F25" w:rsidRDefault="00E41F25" w:rsidP="001B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D1D" w14:textId="77777777" w:rsidR="001B3BDE" w:rsidRDefault="001B3BDE">
    <w:pPr>
      <w:pStyle w:val="Footer"/>
      <w:jc w:val="right"/>
    </w:pPr>
    <w:r>
      <w:fldChar w:fldCharType="begin"/>
    </w:r>
    <w:r>
      <w:instrText>PAGE   \* MERGEFORMAT</w:instrText>
    </w:r>
    <w:r>
      <w:fldChar w:fldCharType="separate"/>
    </w:r>
    <w:r w:rsidR="00893B75" w:rsidRPr="00893B75">
      <w:rPr>
        <w:noProof/>
        <w:lang w:val="de-DE"/>
      </w:rPr>
      <w:t>4</w:t>
    </w:r>
    <w:r>
      <w:fldChar w:fldCharType="end"/>
    </w:r>
  </w:p>
  <w:p w14:paraId="26202443" w14:textId="77777777" w:rsidR="001B3BDE" w:rsidRDefault="001B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7ABC" w14:textId="77777777" w:rsidR="00E41F25" w:rsidRDefault="00E41F25" w:rsidP="001B3BDE">
      <w:r>
        <w:separator/>
      </w:r>
    </w:p>
  </w:footnote>
  <w:footnote w:type="continuationSeparator" w:id="0">
    <w:p w14:paraId="452FC7F5" w14:textId="77777777" w:rsidR="00E41F25" w:rsidRDefault="00E41F25" w:rsidP="001B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3D7"/>
    <w:multiLevelType w:val="hybridMultilevel"/>
    <w:tmpl w:val="57362EE4"/>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7FD6"/>
    <w:multiLevelType w:val="multilevel"/>
    <w:tmpl w:val="8BDC1614"/>
    <w:numStyleLink w:val="Style2"/>
  </w:abstractNum>
  <w:abstractNum w:abstractNumId="2" w15:restartNumberingAfterBreak="0">
    <w:nsid w:val="1D590584"/>
    <w:multiLevelType w:val="multilevel"/>
    <w:tmpl w:val="3D6A6C54"/>
    <w:numStyleLink w:val="Style1"/>
  </w:abstractNum>
  <w:abstractNum w:abstractNumId="3" w15:restartNumberingAfterBreak="0">
    <w:nsid w:val="1DD770FF"/>
    <w:multiLevelType w:val="hybridMultilevel"/>
    <w:tmpl w:val="83CC922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2F2F5A"/>
    <w:multiLevelType w:val="singleLevel"/>
    <w:tmpl w:val="8BDC1614"/>
    <w:lvl w:ilvl="0">
      <w:start w:val="2"/>
      <w:numFmt w:val="upperRoman"/>
      <w:pStyle w:val="Heading3"/>
      <w:lvlText w:val="%1."/>
      <w:lvlJc w:val="left"/>
      <w:pPr>
        <w:tabs>
          <w:tab w:val="num" w:pos="720"/>
        </w:tabs>
        <w:ind w:left="720" w:hanging="720"/>
      </w:pPr>
      <w:rPr>
        <w:rFonts w:ascii="Arial" w:hAnsi="Arial" w:cs="Times New Roman"/>
        <w:sz w:val="22"/>
        <w:szCs w:val="22"/>
      </w:rPr>
    </w:lvl>
  </w:abstractNum>
  <w:abstractNum w:abstractNumId="5" w15:restartNumberingAfterBreak="0">
    <w:nsid w:val="311F26B5"/>
    <w:multiLevelType w:val="singleLevel"/>
    <w:tmpl w:val="3D6A6C54"/>
    <w:lvl w:ilvl="0">
      <w:start w:val="1"/>
      <w:numFmt w:val="lowerLetter"/>
      <w:lvlText w:val="%1."/>
      <w:lvlJc w:val="left"/>
      <w:pPr>
        <w:tabs>
          <w:tab w:val="num" w:pos="360"/>
        </w:tabs>
        <w:ind w:left="360" w:hanging="360"/>
      </w:pPr>
      <w:rPr>
        <w:rFonts w:cs="Times New Roman"/>
      </w:rPr>
    </w:lvl>
  </w:abstractNum>
  <w:abstractNum w:abstractNumId="6" w15:restartNumberingAfterBreak="0">
    <w:nsid w:val="388C2073"/>
    <w:multiLevelType w:val="hybridMultilevel"/>
    <w:tmpl w:val="09E62BE4"/>
    <w:lvl w:ilvl="0" w:tplc="330CC874">
      <w:start w:val="1"/>
      <w:numFmt w:val="low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765916"/>
    <w:multiLevelType w:val="hybridMultilevel"/>
    <w:tmpl w:val="93E05DFE"/>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5309"/>
    <w:multiLevelType w:val="singleLevel"/>
    <w:tmpl w:val="2A4ACC3C"/>
    <w:lvl w:ilvl="0">
      <w:start w:val="1"/>
      <w:numFmt w:val="lowerLetter"/>
      <w:lvlText w:val="%1."/>
      <w:lvlJc w:val="left"/>
      <w:pPr>
        <w:tabs>
          <w:tab w:val="num" w:pos="360"/>
        </w:tabs>
        <w:ind w:left="360" w:hanging="360"/>
      </w:pPr>
      <w:rPr>
        <w:rFonts w:ascii="Calibri" w:hAnsi="Calibri" w:cs="Calibri" w:hint="default"/>
        <w:sz w:val="22"/>
        <w:szCs w:val="22"/>
      </w:rPr>
    </w:lvl>
  </w:abstractNum>
  <w:abstractNum w:abstractNumId="9" w15:restartNumberingAfterBreak="0">
    <w:nsid w:val="42810501"/>
    <w:multiLevelType w:val="multilevel"/>
    <w:tmpl w:val="C4928B7C"/>
    <w:lvl w:ilvl="0">
      <w:start w:val="1"/>
      <w:numFmt w:val="lowerLetter"/>
      <w:lvlText w:val="%1."/>
      <w:lvlJc w:val="left"/>
      <w:pPr>
        <w:tabs>
          <w:tab w:val="num" w:pos="360"/>
        </w:tabs>
        <w:ind w:left="360" w:hanging="360"/>
      </w:pPr>
      <w:rPr>
        <w:rFonts w:cs="Times New Roman" w:hint="default"/>
      </w:rPr>
    </w:lvl>
    <w:lvl w:ilv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AF3CE9"/>
    <w:multiLevelType w:val="singleLevel"/>
    <w:tmpl w:val="ECE80D96"/>
    <w:lvl w:ilvl="0">
      <w:start w:val="1"/>
      <w:numFmt w:val="lowerLetter"/>
      <w:lvlText w:val="%1."/>
      <w:lvlJc w:val="left"/>
      <w:pPr>
        <w:tabs>
          <w:tab w:val="num" w:pos="360"/>
        </w:tabs>
        <w:ind w:left="360" w:hanging="360"/>
      </w:pPr>
      <w:rPr>
        <w:rFonts w:cs="Times New Roman"/>
      </w:rPr>
    </w:lvl>
  </w:abstractNum>
  <w:abstractNum w:abstractNumId="11" w15:restartNumberingAfterBreak="0">
    <w:nsid w:val="45A34051"/>
    <w:multiLevelType w:val="multilevel"/>
    <w:tmpl w:val="3D6A6C54"/>
    <w:styleLink w:val="Style1"/>
    <w:lvl w:ilvl="0">
      <w:start w:val="1"/>
      <w:numFmt w:val="lowerLetter"/>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46193"/>
    <w:multiLevelType w:val="multilevel"/>
    <w:tmpl w:val="77047570"/>
    <w:lvl w:ilvl="0">
      <w:start w:val="1"/>
      <w:numFmt w:val="lowerLetter"/>
      <w:lvlText w:val="%1."/>
      <w:lvlJc w:val="left"/>
      <w:pPr>
        <w:tabs>
          <w:tab w:val="num" w:pos="360"/>
        </w:tabs>
        <w:ind w:left="360" w:hanging="360"/>
      </w:pPr>
      <w:rPr>
        <w:rFonts w:cs="Times New Roman" w:hint="default"/>
      </w:rPr>
    </w:lvl>
    <w:lvl w:ilv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EC60D59"/>
    <w:multiLevelType w:val="hybridMultilevel"/>
    <w:tmpl w:val="6B38C6F6"/>
    <w:lvl w:ilvl="0" w:tplc="7346C57E">
      <w:start w:val="1"/>
      <w:numFmt w:val="lowerLetter"/>
      <w:lvlText w:val="%1."/>
      <w:lvlJc w:val="left"/>
      <w:pPr>
        <w:ind w:left="720" w:hanging="360"/>
      </w:pPr>
      <w:rPr>
        <w:rFonts w:ascii="Arial" w:hAnsi="Arial"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A6588D"/>
    <w:multiLevelType w:val="hybridMultilevel"/>
    <w:tmpl w:val="951E41A4"/>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84899"/>
    <w:multiLevelType w:val="singleLevel"/>
    <w:tmpl w:val="3D6A6C54"/>
    <w:lvl w:ilvl="0">
      <w:start w:val="1"/>
      <w:numFmt w:val="lowerLetter"/>
      <w:lvlText w:val="%1."/>
      <w:lvlJc w:val="left"/>
      <w:pPr>
        <w:tabs>
          <w:tab w:val="num" w:pos="360"/>
        </w:tabs>
        <w:ind w:left="360" w:hanging="360"/>
      </w:pPr>
      <w:rPr>
        <w:rFonts w:cs="Times New Roman"/>
      </w:rPr>
    </w:lvl>
  </w:abstractNum>
  <w:abstractNum w:abstractNumId="16" w15:restartNumberingAfterBreak="0">
    <w:nsid w:val="679B62D7"/>
    <w:multiLevelType w:val="singleLevel"/>
    <w:tmpl w:val="04090013"/>
    <w:lvl w:ilvl="0">
      <w:start w:val="4"/>
      <w:numFmt w:val="upperRoman"/>
      <w:lvlText w:val="%1."/>
      <w:lvlJc w:val="left"/>
      <w:pPr>
        <w:tabs>
          <w:tab w:val="num" w:pos="720"/>
        </w:tabs>
        <w:ind w:left="720" w:hanging="720"/>
      </w:pPr>
      <w:rPr>
        <w:rFonts w:hint="default"/>
      </w:rPr>
    </w:lvl>
  </w:abstractNum>
  <w:abstractNum w:abstractNumId="17" w15:restartNumberingAfterBreak="0">
    <w:nsid w:val="6CAC4E07"/>
    <w:multiLevelType w:val="hybridMultilevel"/>
    <w:tmpl w:val="1506D8E4"/>
    <w:lvl w:ilvl="0" w:tplc="040C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3721C3E"/>
    <w:multiLevelType w:val="hybridMultilevel"/>
    <w:tmpl w:val="77CA0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332FA"/>
    <w:multiLevelType w:val="hybridMultilevel"/>
    <w:tmpl w:val="AD7C1A82"/>
    <w:lvl w:ilvl="0" w:tplc="040C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72641E"/>
    <w:multiLevelType w:val="multilevel"/>
    <w:tmpl w:val="8BDC1614"/>
    <w:styleLink w:val="Style2"/>
    <w:lvl w:ilvl="0">
      <w:start w:val="1"/>
      <w:numFmt w:val="lowerLetter"/>
      <w:lvlText w:val="%1."/>
      <w:lvlJc w:val="left"/>
      <w:pPr>
        <w:tabs>
          <w:tab w:val="num" w:pos="720"/>
        </w:tabs>
        <w:ind w:left="720" w:hanging="720"/>
      </w:pPr>
      <w:rPr>
        <w:rFonts w:ascii="Arial" w:hAnsi="Arial"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A414FB"/>
    <w:multiLevelType w:val="singleLevel"/>
    <w:tmpl w:val="2A4ACC3C"/>
    <w:lvl w:ilvl="0">
      <w:start w:val="1"/>
      <w:numFmt w:val="lowerLetter"/>
      <w:lvlText w:val="%1."/>
      <w:lvlJc w:val="left"/>
      <w:pPr>
        <w:tabs>
          <w:tab w:val="num" w:pos="360"/>
        </w:tabs>
        <w:ind w:left="360" w:hanging="360"/>
      </w:pPr>
      <w:rPr>
        <w:rFonts w:ascii="Calibri" w:hAnsi="Calibri" w:cs="Calibri" w:hint="default"/>
        <w:sz w:val="22"/>
        <w:szCs w:val="22"/>
      </w:rPr>
    </w:lvl>
  </w:abstractNum>
  <w:num w:numId="1">
    <w:abstractNumId w:val="4"/>
    <w:lvlOverride w:ilvl="0">
      <w:startOverride w:val="2"/>
    </w:lvlOverride>
  </w:num>
  <w:num w:numId="2">
    <w:abstractNumId w:val="10"/>
    <w:lvlOverride w:ilvl="0">
      <w:startOverride w:val="1"/>
    </w:lvlOverride>
  </w:num>
  <w:num w:numId="3">
    <w:abstractNumId w:val="5"/>
    <w:lvlOverride w:ilvl="0">
      <w:startOverride w:val="1"/>
    </w:lvlOverride>
  </w:num>
  <w:num w:numId="4">
    <w:abstractNumId w:val="4"/>
  </w:num>
  <w:num w:numId="5">
    <w:abstractNumId w:val="6"/>
  </w:num>
  <w:num w:numId="6">
    <w:abstractNumId w:val="13"/>
  </w:num>
  <w:num w:numId="7">
    <w:abstractNumId w:val="3"/>
  </w:num>
  <w:num w:numId="8">
    <w:abstractNumId w:val="18"/>
  </w:num>
  <w:num w:numId="9">
    <w:abstractNumId w:val="10"/>
  </w:num>
  <w:num w:numId="10">
    <w:abstractNumId w:val="16"/>
  </w:num>
  <w:num w:numId="11">
    <w:abstractNumId w:val="5"/>
  </w:num>
  <w:num w:numId="12">
    <w:abstractNumId w:val="2"/>
  </w:num>
  <w:num w:numId="13">
    <w:abstractNumId w:val="4"/>
    <w:lvlOverride w:ilvl="0">
      <w:startOverride w:val="4"/>
    </w:lvlOverride>
  </w:num>
  <w:num w:numId="14">
    <w:abstractNumId w:val="4"/>
  </w:num>
  <w:num w:numId="15">
    <w:abstractNumId w:val="15"/>
  </w:num>
  <w:num w:numId="16">
    <w:abstractNumId w:val="17"/>
  </w:num>
  <w:num w:numId="17">
    <w:abstractNumId w:val="11"/>
  </w:num>
  <w:num w:numId="18">
    <w:abstractNumId w:val="20"/>
  </w:num>
  <w:num w:numId="19">
    <w:abstractNumId w:val="1"/>
    <w:lvlOverride w:ilvl="0">
      <w:lvl w:ilvl="0">
        <w:start w:val="1"/>
        <w:numFmt w:val="lowerLetter"/>
        <w:lvlText w:val="%1."/>
        <w:lvlJc w:val="left"/>
        <w:pPr>
          <w:tabs>
            <w:tab w:val="num" w:pos="720"/>
          </w:tabs>
          <w:ind w:left="720" w:hanging="720"/>
        </w:pPr>
        <w:rPr>
          <w:rFonts w:ascii="Calibri" w:hAnsi="Calibri" w:cs="Times New Roman" w:hint="default"/>
          <w:b w:val="0"/>
          <w:bCs w:val="0"/>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9"/>
  </w:num>
  <w:num w:numId="21">
    <w:abstractNumId w:val="12"/>
  </w:num>
  <w:num w:numId="22">
    <w:abstractNumId w:val="9"/>
  </w:num>
  <w:num w:numId="23">
    <w:abstractNumId w:val="0"/>
  </w:num>
  <w:num w:numId="24">
    <w:abstractNumId w:val="14"/>
  </w:num>
  <w:num w:numId="25">
    <w:abstractNumId w:val="2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BAD"/>
    <w:rsid w:val="00002F29"/>
    <w:rsid w:val="00017749"/>
    <w:rsid w:val="0002031B"/>
    <w:rsid w:val="00041160"/>
    <w:rsid w:val="000547B4"/>
    <w:rsid w:val="0008484E"/>
    <w:rsid w:val="00090882"/>
    <w:rsid w:val="000A4339"/>
    <w:rsid w:val="000B2ED6"/>
    <w:rsid w:val="000B74E6"/>
    <w:rsid w:val="000D69D1"/>
    <w:rsid w:val="000E0338"/>
    <w:rsid w:val="000E3E86"/>
    <w:rsid w:val="000E5D52"/>
    <w:rsid w:val="0011052F"/>
    <w:rsid w:val="00111001"/>
    <w:rsid w:val="00140724"/>
    <w:rsid w:val="00162ED6"/>
    <w:rsid w:val="00174CE8"/>
    <w:rsid w:val="00187F8F"/>
    <w:rsid w:val="00192E6E"/>
    <w:rsid w:val="00194094"/>
    <w:rsid w:val="001A125F"/>
    <w:rsid w:val="001B3BDE"/>
    <w:rsid w:val="001D7EEB"/>
    <w:rsid w:val="001F7EAA"/>
    <w:rsid w:val="00201A99"/>
    <w:rsid w:val="0020398C"/>
    <w:rsid w:val="002122D5"/>
    <w:rsid w:val="00216102"/>
    <w:rsid w:val="00224B1F"/>
    <w:rsid w:val="00240E82"/>
    <w:rsid w:val="00253143"/>
    <w:rsid w:val="00263B20"/>
    <w:rsid w:val="00276B84"/>
    <w:rsid w:val="00293A03"/>
    <w:rsid w:val="002B02AE"/>
    <w:rsid w:val="002B1AD3"/>
    <w:rsid w:val="002E4DF7"/>
    <w:rsid w:val="002F5974"/>
    <w:rsid w:val="00300D28"/>
    <w:rsid w:val="00304EDA"/>
    <w:rsid w:val="00311D37"/>
    <w:rsid w:val="003276F9"/>
    <w:rsid w:val="00341269"/>
    <w:rsid w:val="0034205B"/>
    <w:rsid w:val="00351FE5"/>
    <w:rsid w:val="003534EA"/>
    <w:rsid w:val="00356941"/>
    <w:rsid w:val="003755CC"/>
    <w:rsid w:val="003A1FD0"/>
    <w:rsid w:val="003A4A30"/>
    <w:rsid w:val="003E2439"/>
    <w:rsid w:val="003F4EF8"/>
    <w:rsid w:val="00410278"/>
    <w:rsid w:val="00452A96"/>
    <w:rsid w:val="0045390A"/>
    <w:rsid w:val="00473912"/>
    <w:rsid w:val="00494A8D"/>
    <w:rsid w:val="004A1F21"/>
    <w:rsid w:val="004A7203"/>
    <w:rsid w:val="004B09B8"/>
    <w:rsid w:val="004B5E2F"/>
    <w:rsid w:val="004C2375"/>
    <w:rsid w:val="004E5F64"/>
    <w:rsid w:val="005109AA"/>
    <w:rsid w:val="00514EB3"/>
    <w:rsid w:val="005614F4"/>
    <w:rsid w:val="00567C32"/>
    <w:rsid w:val="00572ABF"/>
    <w:rsid w:val="005A0A04"/>
    <w:rsid w:val="005A1409"/>
    <w:rsid w:val="005D35A7"/>
    <w:rsid w:val="005D6579"/>
    <w:rsid w:val="005F40D3"/>
    <w:rsid w:val="00605C5B"/>
    <w:rsid w:val="00646E60"/>
    <w:rsid w:val="00681E3B"/>
    <w:rsid w:val="006931B3"/>
    <w:rsid w:val="006949E9"/>
    <w:rsid w:val="006B6069"/>
    <w:rsid w:val="006C7DE1"/>
    <w:rsid w:val="006F1007"/>
    <w:rsid w:val="006F1B65"/>
    <w:rsid w:val="00732E17"/>
    <w:rsid w:val="00742796"/>
    <w:rsid w:val="0075281D"/>
    <w:rsid w:val="007553D0"/>
    <w:rsid w:val="00770CA5"/>
    <w:rsid w:val="00787E73"/>
    <w:rsid w:val="007B19ED"/>
    <w:rsid w:val="007C5ED9"/>
    <w:rsid w:val="007D0843"/>
    <w:rsid w:val="00803A9B"/>
    <w:rsid w:val="008075B1"/>
    <w:rsid w:val="008109BD"/>
    <w:rsid w:val="00817028"/>
    <w:rsid w:val="00824280"/>
    <w:rsid w:val="0082453F"/>
    <w:rsid w:val="00851D35"/>
    <w:rsid w:val="008757DA"/>
    <w:rsid w:val="00891B8B"/>
    <w:rsid w:val="00893B75"/>
    <w:rsid w:val="008B0852"/>
    <w:rsid w:val="008B1FC5"/>
    <w:rsid w:val="008B29E5"/>
    <w:rsid w:val="008F101A"/>
    <w:rsid w:val="008F18B3"/>
    <w:rsid w:val="008F3410"/>
    <w:rsid w:val="008F7DD7"/>
    <w:rsid w:val="00901A8B"/>
    <w:rsid w:val="00905D87"/>
    <w:rsid w:val="009114B1"/>
    <w:rsid w:val="009141C6"/>
    <w:rsid w:val="00945AEA"/>
    <w:rsid w:val="00950F1A"/>
    <w:rsid w:val="00966EA6"/>
    <w:rsid w:val="00982DB6"/>
    <w:rsid w:val="0099374E"/>
    <w:rsid w:val="00994294"/>
    <w:rsid w:val="009A327D"/>
    <w:rsid w:val="009B6C7D"/>
    <w:rsid w:val="009F2D01"/>
    <w:rsid w:val="00A31973"/>
    <w:rsid w:val="00A40459"/>
    <w:rsid w:val="00A457FB"/>
    <w:rsid w:val="00A93FE3"/>
    <w:rsid w:val="00AC5427"/>
    <w:rsid w:val="00AD0F97"/>
    <w:rsid w:val="00AD26D4"/>
    <w:rsid w:val="00AE33FF"/>
    <w:rsid w:val="00B214C1"/>
    <w:rsid w:val="00B232B2"/>
    <w:rsid w:val="00B36227"/>
    <w:rsid w:val="00B5311C"/>
    <w:rsid w:val="00B64251"/>
    <w:rsid w:val="00B662AA"/>
    <w:rsid w:val="00BA4887"/>
    <w:rsid w:val="00BC5FBE"/>
    <w:rsid w:val="00BC64D1"/>
    <w:rsid w:val="00BF6A58"/>
    <w:rsid w:val="00C0262F"/>
    <w:rsid w:val="00C073CE"/>
    <w:rsid w:val="00C12B00"/>
    <w:rsid w:val="00C15438"/>
    <w:rsid w:val="00C456A9"/>
    <w:rsid w:val="00C6494A"/>
    <w:rsid w:val="00CC2BAD"/>
    <w:rsid w:val="00CC32A4"/>
    <w:rsid w:val="00CD44CB"/>
    <w:rsid w:val="00CE0C00"/>
    <w:rsid w:val="00CE44A6"/>
    <w:rsid w:val="00CF5FCE"/>
    <w:rsid w:val="00D0521E"/>
    <w:rsid w:val="00D15F23"/>
    <w:rsid w:val="00D16D16"/>
    <w:rsid w:val="00D309D3"/>
    <w:rsid w:val="00D36CB8"/>
    <w:rsid w:val="00D46F5D"/>
    <w:rsid w:val="00D560D0"/>
    <w:rsid w:val="00D575A2"/>
    <w:rsid w:val="00D67B93"/>
    <w:rsid w:val="00D77047"/>
    <w:rsid w:val="00DC4811"/>
    <w:rsid w:val="00DD0D13"/>
    <w:rsid w:val="00DD32F8"/>
    <w:rsid w:val="00DF3137"/>
    <w:rsid w:val="00E109CB"/>
    <w:rsid w:val="00E41F25"/>
    <w:rsid w:val="00E54B87"/>
    <w:rsid w:val="00E60DBC"/>
    <w:rsid w:val="00E72044"/>
    <w:rsid w:val="00E7287B"/>
    <w:rsid w:val="00E82E51"/>
    <w:rsid w:val="00E9779D"/>
    <w:rsid w:val="00ED1DD3"/>
    <w:rsid w:val="00ED4F86"/>
    <w:rsid w:val="00ED7E16"/>
    <w:rsid w:val="00EE31A4"/>
    <w:rsid w:val="00F31582"/>
    <w:rsid w:val="00F31949"/>
    <w:rsid w:val="00F50323"/>
    <w:rsid w:val="00F741B8"/>
    <w:rsid w:val="00F74E83"/>
    <w:rsid w:val="00F775F3"/>
    <w:rsid w:val="00F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E5175"/>
  <w15:chartTrackingRefBased/>
  <w15:docId w15:val="{20C62E25-5484-43CD-9266-5052FA83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AD"/>
    <w:rPr>
      <w:rFonts w:ascii="Times New Roman" w:hAnsi="Times New Roman"/>
    </w:rPr>
  </w:style>
  <w:style w:type="paragraph" w:styleId="Heading1">
    <w:name w:val="heading 1"/>
    <w:basedOn w:val="Normal"/>
    <w:next w:val="Normal"/>
    <w:link w:val="Heading1Char"/>
    <w:qFormat/>
    <w:rsid w:val="00CC2BAD"/>
    <w:pPr>
      <w:keepNext/>
      <w:tabs>
        <w:tab w:val="left" w:pos="-1440"/>
        <w:tab w:val="left" w:pos="-720"/>
        <w:tab w:val="right" w:pos="9180"/>
      </w:tabs>
      <w:outlineLvl w:val="0"/>
    </w:pPr>
    <w:rPr>
      <w:b/>
      <w:bCs/>
    </w:rPr>
  </w:style>
  <w:style w:type="paragraph" w:styleId="Heading3">
    <w:name w:val="heading 3"/>
    <w:basedOn w:val="Normal"/>
    <w:next w:val="Normal"/>
    <w:link w:val="Heading3Char"/>
    <w:qFormat/>
    <w:rsid w:val="00CC2BAD"/>
    <w:pPr>
      <w:keepNext/>
      <w:numPr>
        <w:numId w:val="4"/>
      </w:numPr>
      <w:tabs>
        <w:tab w:val="right" w:pos="360"/>
        <w:tab w:val="left" w:pos="540"/>
        <w:tab w:val="right" w:pos="9180"/>
      </w:tabs>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C2BAD"/>
    <w:rPr>
      <w:rFonts w:ascii="Times New Roman" w:hAnsi="Times New Roman" w:cs="Times New Roman"/>
      <w:b/>
      <w:bCs/>
      <w:sz w:val="20"/>
      <w:szCs w:val="20"/>
    </w:rPr>
  </w:style>
  <w:style w:type="character" w:customStyle="1" w:styleId="Heading3Char">
    <w:name w:val="Heading 3 Char"/>
    <w:link w:val="Heading3"/>
    <w:rsid w:val="00CC2BAD"/>
    <w:rPr>
      <w:rFonts w:eastAsia="Times New Roman" w:cs="Times New Roman"/>
      <w:b/>
      <w:bCs/>
      <w:lang w:val="en-US" w:eastAsia="en-US"/>
    </w:rPr>
  </w:style>
  <w:style w:type="paragraph" w:styleId="Header">
    <w:name w:val="header"/>
    <w:basedOn w:val="Normal"/>
    <w:link w:val="HeaderChar"/>
    <w:rsid w:val="00CC2BAD"/>
    <w:pPr>
      <w:tabs>
        <w:tab w:val="center" w:pos="4320"/>
        <w:tab w:val="right" w:pos="8640"/>
      </w:tabs>
    </w:pPr>
  </w:style>
  <w:style w:type="character" w:customStyle="1" w:styleId="HeaderChar">
    <w:name w:val="Header Char"/>
    <w:link w:val="Header"/>
    <w:rsid w:val="00CC2BAD"/>
    <w:rPr>
      <w:rFonts w:ascii="Times New Roman" w:hAnsi="Times New Roman" w:cs="Times New Roman"/>
      <w:sz w:val="20"/>
      <w:szCs w:val="20"/>
    </w:rPr>
  </w:style>
  <w:style w:type="paragraph" w:styleId="Title">
    <w:name w:val="Title"/>
    <w:basedOn w:val="Normal"/>
    <w:link w:val="TitleChar"/>
    <w:qFormat/>
    <w:rsid w:val="00CC2BAD"/>
    <w:pPr>
      <w:tabs>
        <w:tab w:val="left" w:pos="-1440"/>
        <w:tab w:val="left" w:pos="-720"/>
        <w:tab w:val="right" w:pos="360"/>
        <w:tab w:val="left" w:pos="540"/>
        <w:tab w:val="right" w:pos="9180"/>
      </w:tabs>
      <w:jc w:val="center"/>
    </w:pPr>
    <w:rPr>
      <w:b/>
      <w:bCs/>
    </w:rPr>
  </w:style>
  <w:style w:type="character" w:customStyle="1" w:styleId="TitleChar">
    <w:name w:val="Title Char"/>
    <w:link w:val="Title"/>
    <w:rsid w:val="00CC2BAD"/>
    <w:rPr>
      <w:rFonts w:ascii="Times New Roman" w:hAnsi="Times New Roman" w:cs="Times New Roman"/>
      <w:b/>
      <w:bCs/>
      <w:sz w:val="20"/>
      <w:szCs w:val="20"/>
    </w:rPr>
  </w:style>
  <w:style w:type="paragraph" w:styleId="Subtitle">
    <w:name w:val="Subtitle"/>
    <w:basedOn w:val="Normal"/>
    <w:link w:val="SubtitleChar"/>
    <w:qFormat/>
    <w:rsid w:val="00CC2BAD"/>
    <w:pPr>
      <w:tabs>
        <w:tab w:val="left" w:pos="-1440"/>
        <w:tab w:val="left" w:pos="-720"/>
        <w:tab w:val="right" w:pos="360"/>
        <w:tab w:val="left" w:pos="540"/>
        <w:tab w:val="right" w:pos="9180"/>
      </w:tabs>
      <w:jc w:val="center"/>
    </w:pPr>
    <w:rPr>
      <w:b/>
      <w:bCs/>
    </w:rPr>
  </w:style>
  <w:style w:type="character" w:customStyle="1" w:styleId="SubtitleChar">
    <w:name w:val="Subtitle Char"/>
    <w:link w:val="Subtitle"/>
    <w:rsid w:val="00CC2BAD"/>
    <w:rPr>
      <w:rFonts w:ascii="Times New Roman" w:hAnsi="Times New Roman" w:cs="Times New Roman"/>
      <w:b/>
      <w:bCs/>
      <w:sz w:val="20"/>
      <w:szCs w:val="20"/>
    </w:rPr>
  </w:style>
  <w:style w:type="character" w:styleId="Hyperlink">
    <w:name w:val="Hyperlink"/>
    <w:rsid w:val="003E2439"/>
    <w:rPr>
      <w:rFonts w:cs="Times New Roman"/>
      <w:color w:val="0563C1"/>
      <w:u w:val="single"/>
    </w:rPr>
  </w:style>
  <w:style w:type="paragraph" w:styleId="ListParagraph">
    <w:name w:val="List Paragraph"/>
    <w:basedOn w:val="Normal"/>
    <w:qFormat/>
    <w:rsid w:val="00C12B00"/>
    <w:pPr>
      <w:ind w:left="720"/>
      <w:contextualSpacing/>
    </w:pPr>
  </w:style>
  <w:style w:type="table" w:styleId="TableGrid">
    <w:name w:val="Table Grid"/>
    <w:basedOn w:val="TableNormal"/>
    <w:rsid w:val="00D15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91B8B"/>
    <w:rPr>
      <w:rFonts w:ascii="Calibri" w:eastAsia="SimSun" w:hAnsi="Calibri"/>
      <w:sz w:val="22"/>
      <w:szCs w:val="21"/>
      <w:lang w:eastAsia="zh-CN"/>
    </w:rPr>
  </w:style>
  <w:style w:type="character" w:customStyle="1" w:styleId="PlainTextChar">
    <w:name w:val="Plain Text Char"/>
    <w:link w:val="PlainText"/>
    <w:uiPriority w:val="99"/>
    <w:semiHidden/>
    <w:rsid w:val="00891B8B"/>
    <w:rPr>
      <w:rFonts w:eastAsia="SimSun"/>
      <w:sz w:val="22"/>
      <w:szCs w:val="21"/>
    </w:rPr>
  </w:style>
  <w:style w:type="paragraph" w:customStyle="1" w:styleId="xmsonormal">
    <w:name w:val="x_msonormal"/>
    <w:basedOn w:val="Normal"/>
    <w:rsid w:val="00EE31A4"/>
    <w:rPr>
      <w:rFonts w:eastAsia="SimSun"/>
      <w:sz w:val="24"/>
      <w:szCs w:val="24"/>
      <w:lang w:eastAsia="zh-CN"/>
    </w:rPr>
  </w:style>
  <w:style w:type="numbering" w:customStyle="1" w:styleId="Style1">
    <w:name w:val="Style1"/>
    <w:rsid w:val="00AD0F97"/>
    <w:pPr>
      <w:numPr>
        <w:numId w:val="17"/>
      </w:numPr>
    </w:pPr>
  </w:style>
  <w:style w:type="numbering" w:customStyle="1" w:styleId="Style2">
    <w:name w:val="Style2"/>
    <w:rsid w:val="00AD0F97"/>
    <w:pPr>
      <w:numPr>
        <w:numId w:val="18"/>
      </w:numPr>
    </w:pPr>
  </w:style>
  <w:style w:type="paragraph" w:styleId="Footer">
    <w:name w:val="footer"/>
    <w:basedOn w:val="Normal"/>
    <w:link w:val="FooterChar"/>
    <w:uiPriority w:val="99"/>
    <w:unhideWhenUsed/>
    <w:rsid w:val="001B3BDE"/>
    <w:pPr>
      <w:tabs>
        <w:tab w:val="center" w:pos="4513"/>
        <w:tab w:val="right" w:pos="9026"/>
      </w:tabs>
    </w:pPr>
  </w:style>
  <w:style w:type="character" w:customStyle="1" w:styleId="FooterChar">
    <w:name w:val="Footer Char"/>
    <w:link w:val="Footer"/>
    <w:uiPriority w:val="99"/>
    <w:rsid w:val="001B3BDE"/>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140">
      <w:bodyDiv w:val="1"/>
      <w:marLeft w:val="0"/>
      <w:marRight w:val="0"/>
      <w:marTop w:val="0"/>
      <w:marBottom w:val="0"/>
      <w:divBdr>
        <w:top w:val="none" w:sz="0" w:space="0" w:color="auto"/>
        <w:left w:val="none" w:sz="0" w:space="0" w:color="auto"/>
        <w:bottom w:val="none" w:sz="0" w:space="0" w:color="auto"/>
        <w:right w:val="none" w:sz="0" w:space="0" w:color="auto"/>
      </w:divBdr>
    </w:div>
    <w:div w:id="855193879">
      <w:bodyDiv w:val="1"/>
      <w:marLeft w:val="0"/>
      <w:marRight w:val="0"/>
      <w:marTop w:val="0"/>
      <w:marBottom w:val="0"/>
      <w:divBdr>
        <w:top w:val="none" w:sz="0" w:space="0" w:color="auto"/>
        <w:left w:val="none" w:sz="0" w:space="0" w:color="auto"/>
        <w:bottom w:val="none" w:sz="0" w:space="0" w:color="auto"/>
        <w:right w:val="none" w:sz="0" w:space="0" w:color="auto"/>
      </w:divBdr>
    </w:div>
    <w:div w:id="1281567781">
      <w:bodyDiv w:val="1"/>
      <w:marLeft w:val="0"/>
      <w:marRight w:val="0"/>
      <w:marTop w:val="0"/>
      <w:marBottom w:val="0"/>
      <w:divBdr>
        <w:top w:val="none" w:sz="0" w:space="0" w:color="auto"/>
        <w:left w:val="none" w:sz="0" w:space="0" w:color="auto"/>
        <w:bottom w:val="none" w:sz="0" w:space="0" w:color="auto"/>
        <w:right w:val="none" w:sz="0" w:space="0" w:color="auto"/>
      </w:divBdr>
    </w:div>
    <w:div w:id="1424574073">
      <w:bodyDiv w:val="1"/>
      <w:marLeft w:val="0"/>
      <w:marRight w:val="0"/>
      <w:marTop w:val="0"/>
      <w:marBottom w:val="0"/>
      <w:divBdr>
        <w:top w:val="none" w:sz="0" w:space="0" w:color="auto"/>
        <w:left w:val="none" w:sz="0" w:space="0" w:color="auto"/>
        <w:bottom w:val="none" w:sz="0" w:space="0" w:color="auto"/>
        <w:right w:val="none" w:sz="0" w:space="0" w:color="auto"/>
      </w:divBdr>
    </w:div>
    <w:div w:id="14598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ASEE PSW Executive Board Meeting</vt:lpstr>
    </vt:vector>
  </TitlesOfParts>
  <Company>Cal Poly Pomona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ASEE PSW Executive Board Meeting</dc:title>
  <dc:subject/>
  <dc:creator>Lily G. Gossage</dc:creator>
  <cp:keywords/>
  <dc:description/>
  <cp:lastModifiedBy>David</cp:lastModifiedBy>
  <cp:revision>10</cp:revision>
  <dcterms:created xsi:type="dcterms:W3CDTF">2021-04-25T14:49:00Z</dcterms:created>
  <dcterms:modified xsi:type="dcterms:W3CDTF">2021-04-25T16:30:00Z</dcterms:modified>
</cp:coreProperties>
</file>